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6B" w:rsidRDefault="008B196B">
      <w:pPr>
        <w:pStyle w:val="07BODY-1st"/>
        <w:jc w:val="center"/>
        <w:rPr>
          <w:rStyle w:val="propis"/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drawing>
          <wp:inline distT="0" distB="0" distL="0" distR="0">
            <wp:extent cx="6645910" cy="9146271"/>
            <wp:effectExtent l="0" t="0" r="0" b="0"/>
            <wp:docPr id="2" name="Рисунок 2" descr="C:\Users\Ученик\Documents\Scanned Documents\Рисунок (3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ocuments\Scanned Documents\Рисунок (31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E0" w:rsidRDefault="00DA43E0">
      <w:pPr>
        <w:pStyle w:val="07BODY-1st"/>
        <w:jc w:val="right"/>
        <w:rPr>
          <w:rFonts w:ascii="Times New Roman" w:hAnsi="Times New Roman"/>
          <w:sz w:val="24"/>
        </w:rPr>
      </w:pPr>
    </w:p>
    <w:p w:rsidR="00DA43E0" w:rsidRDefault="00DA43E0">
      <w:pPr>
        <w:pStyle w:val="07BODY-1st"/>
        <w:jc w:val="right"/>
        <w:rPr>
          <w:rFonts w:ascii="Times New Roman" w:hAnsi="Times New Roman"/>
          <w:sz w:val="24"/>
        </w:rPr>
      </w:pPr>
    </w:p>
    <w:p w:rsidR="00DA43E0" w:rsidRDefault="00DA43E0">
      <w:pPr>
        <w:pStyle w:val="07BODY-1st"/>
        <w:jc w:val="right"/>
        <w:rPr>
          <w:rFonts w:ascii="Times New Roman" w:hAnsi="Times New Roman"/>
          <w:sz w:val="24"/>
        </w:rPr>
      </w:pPr>
    </w:p>
    <w:p w:rsidR="00DA43E0" w:rsidRDefault="00DA43E0">
      <w:pPr>
        <w:pStyle w:val="07BODY-1st"/>
        <w:jc w:val="right"/>
        <w:rPr>
          <w:rFonts w:ascii="Times New Roman" w:hAnsi="Times New Roman"/>
          <w:sz w:val="24"/>
        </w:rPr>
      </w:pP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DA43E0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декабря 2027 года</w:t>
            </w:r>
          </w:p>
        </w:tc>
      </w:tr>
    </w:tbl>
    <w:p w:rsidR="00DA43E0" w:rsidRDefault="00DA43E0">
      <w:pPr>
        <w:pStyle w:val="07BODY-txt"/>
        <w:rPr>
          <w:rFonts w:ascii="Times New Roman" w:hAnsi="Times New Roman"/>
          <w:sz w:val="24"/>
        </w:rPr>
      </w:pPr>
    </w:p>
    <w:p w:rsidR="00DA43E0" w:rsidRDefault="007C7142" w:rsidP="00830B02">
      <w:pPr>
        <w:pStyle w:val="aa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МБОУ «Дровосеченская средняя общеобразовательная школа» расположена в селе </w:t>
      </w:r>
      <w:proofErr w:type="gramStart"/>
      <w:r>
        <w:rPr>
          <w:rFonts w:ascii="Times New Roman" w:hAnsi="Times New Roman"/>
          <w:sz w:val="24"/>
        </w:rPr>
        <w:t>Дровосечное</w:t>
      </w:r>
      <w:proofErr w:type="gramEnd"/>
      <w:r>
        <w:rPr>
          <w:rFonts w:ascii="Times New Roman" w:hAnsi="Times New Roman"/>
          <w:sz w:val="24"/>
        </w:rPr>
        <w:t xml:space="preserve">  Колпнянского района Орловской области. Отдаленность от районного центра Колпна 20 километров. Здание школы находится на расстоянии 50 метров  от асфальтированной дороги «Колпна – Дровосечное».</w:t>
      </w:r>
    </w:p>
    <w:p w:rsidR="00DA43E0" w:rsidRDefault="007C7142" w:rsidP="00830B02">
      <w:pPr>
        <w:pStyle w:val="aa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селе  имеются магазин, сельский дом культуры. На территории сельского поселения распложено</w:t>
      </w:r>
      <w:r w:rsidR="00830B02">
        <w:rPr>
          <w:rFonts w:ascii="Times New Roman" w:hAnsi="Times New Roman"/>
          <w:sz w:val="24"/>
        </w:rPr>
        <w:t xml:space="preserve"> сельхозпредприятие АО</w:t>
      </w:r>
      <w:r>
        <w:rPr>
          <w:rFonts w:ascii="Times New Roman" w:hAnsi="Times New Roman"/>
          <w:sz w:val="24"/>
        </w:rPr>
        <w:t xml:space="preserve"> «Заря».</w:t>
      </w:r>
    </w:p>
    <w:p w:rsidR="00DA43E0" w:rsidRDefault="007C7142" w:rsidP="00830B02">
      <w:pPr>
        <w:pStyle w:val="aa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Территория, принадлежащая школе, составляет 19308 </w:t>
      </w:r>
      <w:proofErr w:type="spellStart"/>
      <w:r>
        <w:rPr>
          <w:rFonts w:ascii="Times New Roman" w:hAnsi="Times New Roman"/>
          <w:sz w:val="24"/>
        </w:rPr>
        <w:t>кв.м</w:t>
      </w:r>
      <w:proofErr w:type="spellEnd"/>
      <w:r>
        <w:rPr>
          <w:rFonts w:ascii="Times New Roman" w:hAnsi="Times New Roman"/>
          <w:sz w:val="24"/>
        </w:rPr>
        <w:t xml:space="preserve">. На ней расположены современное двухэтажное здание школы, рассчитанное  на 192 </w:t>
      </w:r>
      <w:proofErr w:type="gramStart"/>
      <w:r>
        <w:rPr>
          <w:rFonts w:ascii="Times New Roman" w:hAnsi="Times New Roman"/>
          <w:sz w:val="24"/>
        </w:rPr>
        <w:t>учебных</w:t>
      </w:r>
      <w:proofErr w:type="gramEnd"/>
      <w:r>
        <w:rPr>
          <w:rFonts w:ascii="Times New Roman" w:hAnsi="Times New Roman"/>
          <w:sz w:val="24"/>
        </w:rPr>
        <w:t xml:space="preserve"> места, котельная, уч</w:t>
      </w:r>
      <w:r w:rsidR="00830B02">
        <w:rPr>
          <w:rFonts w:ascii="Times New Roman" w:hAnsi="Times New Roman"/>
          <w:sz w:val="24"/>
        </w:rPr>
        <w:t>ебно-опытный участок, спортивная</w:t>
      </w:r>
      <w:r>
        <w:rPr>
          <w:rFonts w:ascii="Times New Roman" w:hAnsi="Times New Roman"/>
          <w:sz w:val="24"/>
        </w:rPr>
        <w:t xml:space="preserve"> площадка. </w:t>
      </w:r>
    </w:p>
    <w:p w:rsidR="00DA43E0" w:rsidRDefault="007C7142" w:rsidP="00830B02">
      <w:pPr>
        <w:pStyle w:val="aa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Большинство семей обучающихся проживают в домах частного с</w:t>
      </w:r>
      <w:r w:rsidR="00830B02">
        <w:rPr>
          <w:rFonts w:ascii="Times New Roman" w:hAnsi="Times New Roman"/>
          <w:sz w:val="24"/>
        </w:rPr>
        <w:t>ектора: 73 процента − рядом со ш</w:t>
      </w:r>
      <w:r>
        <w:rPr>
          <w:rFonts w:ascii="Times New Roman" w:hAnsi="Times New Roman"/>
          <w:sz w:val="24"/>
        </w:rPr>
        <w:t>колой, 27  процентов − в близлежащих деревнях.</w:t>
      </w:r>
    </w:p>
    <w:p w:rsidR="00DA43E0" w:rsidRDefault="00830B02" w:rsidP="00830B02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видом деятельности ш</w:t>
      </w:r>
      <w:r w:rsidR="007C7142">
        <w:rPr>
          <w:rFonts w:ascii="Times New Roman" w:hAnsi="Times New Roman"/>
          <w:sz w:val="24"/>
        </w:rPr>
        <w:t>колы является реализация общеобразовательных программ начального общего, основного общего и сред</w:t>
      </w:r>
      <w:r>
        <w:rPr>
          <w:rFonts w:ascii="Times New Roman" w:hAnsi="Times New Roman"/>
          <w:sz w:val="24"/>
        </w:rPr>
        <w:t>него общего образования. Также ш</w:t>
      </w:r>
      <w:r w:rsidR="007C7142">
        <w:rPr>
          <w:rFonts w:ascii="Times New Roman" w:hAnsi="Times New Roman"/>
          <w:sz w:val="24"/>
        </w:rPr>
        <w:t>кола реализует образовательные программы дополнительного образования детей.</w:t>
      </w:r>
    </w:p>
    <w:p w:rsidR="00DA43E0" w:rsidRDefault="00DA43E0" w:rsidP="00830B02">
      <w:pPr>
        <w:pStyle w:val="07BODY-txt"/>
        <w:rPr>
          <w:rFonts w:ascii="Times New Roman" w:hAnsi="Times New Roman"/>
          <w:b/>
          <w:sz w:val="24"/>
        </w:rPr>
      </w:pPr>
    </w:p>
    <w:p w:rsidR="00DA43E0" w:rsidRPr="00830B02" w:rsidRDefault="007C7142" w:rsidP="00830B02">
      <w:pPr>
        <w:pStyle w:val="01HEADER3"/>
        <w:rPr>
          <w:rFonts w:ascii="Times New Roman" w:hAnsi="Times New Roman"/>
          <w:b w:val="0"/>
          <w:sz w:val="24"/>
        </w:rPr>
      </w:pPr>
      <w:r w:rsidRPr="00830B02">
        <w:rPr>
          <w:rStyle w:val="Bold"/>
          <w:rFonts w:ascii="Times New Roman" w:hAnsi="Times New Roman"/>
          <w:b/>
          <w:sz w:val="24"/>
        </w:rPr>
        <w:t>II. Оценка системы управления организацией</w:t>
      </w:r>
    </w:p>
    <w:p w:rsidR="00DA43E0" w:rsidRDefault="007C7142" w:rsidP="00830B02">
      <w:pPr>
        <w:pStyle w:val="07BODY-1st"/>
        <w:ind w:firstLine="141"/>
        <w:rPr>
          <w:rFonts w:ascii="Times New Roman" w:hAnsi="Times New Roman"/>
          <w:sz w:val="24"/>
        </w:rPr>
      </w:pPr>
      <w:r>
        <w:rPr>
          <w:rStyle w:val="propis"/>
          <w:rFonts w:ascii="Times New Roman" w:hAnsi="Times New Roman"/>
          <w:i w:val="0"/>
          <w:color w:val="000000"/>
          <w:sz w:val="24"/>
        </w:rPr>
        <w:t>Управление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DA43E0" w:rsidRDefault="00DA43E0">
      <w:pPr>
        <w:pStyle w:val="07BODY-txt"/>
        <w:rPr>
          <w:rFonts w:ascii="Times New Roman" w:hAnsi="Times New Roman"/>
          <w:sz w:val="24"/>
        </w:rPr>
      </w:pPr>
    </w:p>
    <w:p w:rsidR="00DA43E0" w:rsidRDefault="007C7142">
      <w:pPr>
        <w:pStyle w:val="01HEADER3"/>
        <w:rPr>
          <w:rFonts w:ascii="Times New Roman" w:hAnsi="Times New Roman"/>
          <w:sz w:val="24"/>
        </w:rPr>
      </w:pPr>
      <w:r>
        <w:rPr>
          <w:rStyle w:val="Bold"/>
          <w:rFonts w:ascii="Times New Roman" w:hAnsi="Times New Roman"/>
          <w:sz w:val="24"/>
        </w:rPr>
        <w:t>Органы управления, действующие в Школе</w:t>
      </w: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88"/>
      </w:tblGrid>
      <w:tr w:rsidR="00DA43E0">
        <w:trPr>
          <w:trHeight w:val="60"/>
          <w:tblHeader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 w:rsidP="00830B02">
            <w:pPr>
              <w:pStyle w:val="12TABL-hroom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Bold"/>
                <w:rFonts w:ascii="Times New Roman" w:hAnsi="Times New Roman"/>
                <w:sz w:val="24"/>
              </w:rPr>
              <w:t>Наименование органа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 w:rsidP="00830B02">
            <w:pPr>
              <w:pStyle w:val="12TABL-hroom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Bold"/>
                <w:rFonts w:ascii="Times New Roman" w:hAnsi="Times New Roman"/>
                <w:sz w:val="24"/>
              </w:rPr>
              <w:t>Функции</w:t>
            </w:r>
          </w:p>
        </w:tc>
      </w:tr>
      <w:tr w:rsidR="00DA43E0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Директор</w:t>
            </w:r>
          </w:p>
          <w:p w:rsidR="00DA43E0" w:rsidRDefault="00DA43E0" w:rsidP="00830B02">
            <w:pPr>
              <w:pStyle w:val="12TABL-tx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A43E0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Совет Учреждения</w:t>
            </w:r>
          </w:p>
          <w:p w:rsidR="00DA43E0" w:rsidRDefault="00DA43E0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Рассматривает вопросы: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развития образовательной организации;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финансово-хозяйственной деятельности;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материально-технического обеспечения</w:t>
            </w:r>
          </w:p>
        </w:tc>
      </w:tr>
      <w:tr w:rsidR="00DA43E0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Педагогический совет</w:t>
            </w:r>
          </w:p>
          <w:p w:rsidR="00DA43E0" w:rsidRDefault="00DA43E0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Осуществляет текущее руководство</w:t>
            </w:r>
            <w:r w:rsidR="00830B02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 xml:space="preserve"> образовательной деятельностью ш</w:t>
            </w: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колы, в том числе рассматривает вопросы: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развития образовательных услуг;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регламентации образовательных отношений;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разработки образовательных программ;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выбора учебников, учебных пособий, средств обучения и воспитания;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материально-технического обеспечения образовательного процесса;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аттестации, повышения квалификации педагогических работников;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координации деятельности методических объединений</w:t>
            </w:r>
          </w:p>
        </w:tc>
      </w:tr>
      <w:tr w:rsidR="00DA43E0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 xml:space="preserve">Общее собрание </w:t>
            </w: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lastRenderedPageBreak/>
              <w:t>работников</w:t>
            </w:r>
          </w:p>
          <w:p w:rsidR="00DA43E0" w:rsidRDefault="00DA43E0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lastRenderedPageBreak/>
              <w:t xml:space="preserve">Реализует право работников участвовать в управлении </w:t>
            </w: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lastRenderedPageBreak/>
              <w:t>Учреждением, в том числе: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разрешать конфликтные ситуации между работниками и администрацией образовательной организации;</w:t>
            </w:r>
          </w:p>
          <w:p w:rsidR="00DA43E0" w:rsidRDefault="007C7142" w:rsidP="00830B02">
            <w:pPr>
              <w:pStyle w:val="12TABL-txt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–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A43E0" w:rsidRDefault="00DA43E0">
      <w:pPr>
        <w:pStyle w:val="07BODY-txt"/>
        <w:rPr>
          <w:rFonts w:ascii="Times New Roman" w:hAnsi="Times New Roman"/>
          <w:sz w:val="24"/>
        </w:rPr>
      </w:pPr>
    </w:p>
    <w:p w:rsidR="00DA43E0" w:rsidRDefault="007C7142">
      <w:pPr>
        <w:pStyle w:val="07BODY-txt"/>
        <w:rPr>
          <w:rFonts w:ascii="Times New Roman" w:hAnsi="Times New Roman"/>
          <w:sz w:val="24"/>
        </w:rPr>
      </w:pPr>
      <w:r>
        <w:rPr>
          <w:rStyle w:val="propis"/>
          <w:rFonts w:ascii="Times New Roman" w:hAnsi="Times New Roman"/>
          <w:i w:val="0"/>
          <w:color w:val="000000"/>
          <w:sz w:val="24"/>
        </w:rPr>
        <w:t>Для осуществлени</w:t>
      </w:r>
      <w:r w:rsidR="00830B02">
        <w:rPr>
          <w:rStyle w:val="propis"/>
          <w:rFonts w:ascii="Times New Roman" w:hAnsi="Times New Roman"/>
          <w:i w:val="0"/>
          <w:color w:val="000000"/>
          <w:sz w:val="24"/>
        </w:rPr>
        <w:t>я учебно-методической работы в ш</w:t>
      </w:r>
      <w:r>
        <w:rPr>
          <w:rStyle w:val="propis"/>
          <w:rFonts w:ascii="Times New Roman" w:hAnsi="Times New Roman"/>
          <w:i w:val="0"/>
          <w:color w:val="000000"/>
          <w:sz w:val="24"/>
        </w:rPr>
        <w:t>коле создано три предметных методических объединения:</w:t>
      </w:r>
    </w:p>
    <w:p w:rsidR="00DA43E0" w:rsidRDefault="007C7142">
      <w:pPr>
        <w:pStyle w:val="07BODY-bull-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Style w:val="propis"/>
          <w:rFonts w:ascii="Times New Roman" w:hAnsi="Times New Roman"/>
          <w:i w:val="0"/>
          <w:color w:val="000000"/>
          <w:sz w:val="24"/>
        </w:rPr>
        <w:t>общих гуманитарных и социально-экономических дисциплин;</w:t>
      </w:r>
    </w:p>
    <w:p w:rsidR="00DA43E0" w:rsidRDefault="007C7142">
      <w:pPr>
        <w:pStyle w:val="07BODY-bull-1"/>
        <w:numPr>
          <w:ilvl w:val="0"/>
          <w:numId w:val="8"/>
        </w:numPr>
        <w:rPr>
          <w:rFonts w:ascii="Times New Roman" w:hAnsi="Times New Roman"/>
          <w:sz w:val="24"/>
        </w:rPr>
      </w:pPr>
      <w:proofErr w:type="gramStart"/>
      <w:r>
        <w:rPr>
          <w:rStyle w:val="propis"/>
          <w:rFonts w:ascii="Times New Roman" w:hAnsi="Times New Roman"/>
          <w:i w:val="0"/>
          <w:color w:val="000000"/>
          <w:sz w:val="24"/>
        </w:rPr>
        <w:t>естественно-научных</w:t>
      </w:r>
      <w:proofErr w:type="gramEnd"/>
      <w:r>
        <w:rPr>
          <w:rStyle w:val="propis"/>
          <w:rFonts w:ascii="Times New Roman" w:hAnsi="Times New Roman"/>
          <w:i w:val="0"/>
          <w:color w:val="000000"/>
          <w:sz w:val="24"/>
        </w:rPr>
        <w:t xml:space="preserve"> и математических дисциплин;</w:t>
      </w:r>
    </w:p>
    <w:p w:rsidR="00DA43E0" w:rsidRDefault="007C7142">
      <w:pPr>
        <w:pStyle w:val="07BODY-bull-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Style w:val="propis"/>
          <w:rFonts w:ascii="Times New Roman" w:hAnsi="Times New Roman"/>
          <w:i w:val="0"/>
          <w:color w:val="000000"/>
          <w:sz w:val="24"/>
        </w:rPr>
        <w:t>объединение педагогов начального образования.</w:t>
      </w:r>
    </w:p>
    <w:p w:rsidR="00DA43E0" w:rsidRDefault="00DA43E0">
      <w:pPr>
        <w:pStyle w:val="07BODY-txt"/>
        <w:rPr>
          <w:rFonts w:ascii="Times New Roman" w:hAnsi="Times New Roman"/>
          <w:sz w:val="24"/>
        </w:rPr>
      </w:pPr>
    </w:p>
    <w:p w:rsidR="00DA43E0" w:rsidRDefault="007C7142">
      <w:pPr>
        <w:pStyle w:val="07BODY-txt"/>
        <w:rPr>
          <w:rFonts w:ascii="Times New Roman" w:hAnsi="Times New Roman"/>
          <w:sz w:val="24"/>
        </w:rPr>
      </w:pPr>
      <w:r>
        <w:rPr>
          <w:rStyle w:val="propis"/>
          <w:rFonts w:ascii="Times New Roman" w:hAnsi="Times New Roman"/>
          <w:i w:val="0"/>
          <w:color w:val="000000"/>
          <w:sz w:val="24"/>
        </w:rPr>
        <w:t>В целях учета мнения обучающихся и родителей (законных представителей) не</w:t>
      </w:r>
      <w:r w:rsidR="00830B02">
        <w:rPr>
          <w:rStyle w:val="propis"/>
          <w:rFonts w:ascii="Times New Roman" w:hAnsi="Times New Roman"/>
          <w:i w:val="0"/>
          <w:color w:val="000000"/>
          <w:sz w:val="24"/>
        </w:rPr>
        <w:t>совершеннолетних обучающихся в ш</w:t>
      </w:r>
      <w:r>
        <w:rPr>
          <w:rStyle w:val="propis"/>
          <w:rFonts w:ascii="Times New Roman" w:hAnsi="Times New Roman"/>
          <w:i w:val="0"/>
          <w:color w:val="000000"/>
          <w:sz w:val="24"/>
        </w:rPr>
        <w:t>коле действуют Совет обучающихся и Совет родителей.</w:t>
      </w:r>
    </w:p>
    <w:p w:rsidR="00DA43E0" w:rsidRDefault="007C7142">
      <w:pPr>
        <w:pStyle w:val="07BODY-txt"/>
        <w:rPr>
          <w:rFonts w:ascii="Times New Roman" w:hAnsi="Times New Roman"/>
          <w:i/>
          <w:sz w:val="24"/>
        </w:rPr>
      </w:pPr>
      <w:r>
        <w:rPr>
          <w:rStyle w:val="propis"/>
          <w:rFonts w:ascii="Times New Roman" w:hAnsi="Times New Roman"/>
          <w:i w:val="0"/>
          <w:color w:val="000000"/>
          <w:sz w:val="24"/>
        </w:rPr>
        <w:t>По итога</w:t>
      </w:r>
      <w:r w:rsidR="00830B02">
        <w:rPr>
          <w:rStyle w:val="propis"/>
          <w:rFonts w:ascii="Times New Roman" w:hAnsi="Times New Roman"/>
          <w:i w:val="0"/>
          <w:color w:val="000000"/>
          <w:sz w:val="24"/>
        </w:rPr>
        <w:t>м 2021 года система управления ш</w:t>
      </w:r>
      <w:r>
        <w:rPr>
          <w:rStyle w:val="propis"/>
          <w:rFonts w:ascii="Times New Roman" w:hAnsi="Times New Roman"/>
          <w:i w:val="0"/>
          <w:color w:val="000000"/>
          <w:sz w:val="24"/>
        </w:rPr>
        <w:t>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>
        <w:rPr>
          <w:rStyle w:val="propis"/>
          <w:rFonts w:ascii="Times New Roman" w:hAnsi="Times New Roman"/>
          <w:color w:val="000000"/>
          <w:sz w:val="24"/>
        </w:rPr>
        <w:t>.</w:t>
      </w:r>
    </w:p>
    <w:tbl>
      <w:tblPr>
        <w:tblpPr w:leftFromText="180" w:rightFromText="180" w:vertAnchor="text" w:horzAnchor="margin" w:tblpX="1" w:tblpY="75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268"/>
        <w:gridCol w:w="2268"/>
        <w:gridCol w:w="2645"/>
        <w:gridCol w:w="1904"/>
      </w:tblGrid>
      <w:tr w:rsidR="00DA43E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pStyle w:val="p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pStyle w:val="p9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pStyle w:val="p9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должности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pStyle w:val="p9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pStyle w:val="p9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</w:tr>
      <w:tr w:rsidR="00DA43E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pStyle w:val="p11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pStyle w:val="p11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школы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Куркина Галина Андреевна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8(48674)2-45-30</w:t>
            </w:r>
          </w:p>
        </w:tc>
      </w:tr>
      <w:tr w:rsidR="00DA43E0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pStyle w:val="p11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DA43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бухгалтер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Артамонова Ирина Анатольевна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3E0" w:rsidRDefault="007C71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8(48674)2-17-32</w:t>
            </w:r>
          </w:p>
        </w:tc>
      </w:tr>
    </w:tbl>
    <w:p w:rsidR="00DA43E0" w:rsidRDefault="007C7142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3"/>
          <w:b/>
          <w:color w:val="000000"/>
        </w:rPr>
        <w:t>Сведения о должностных лицах образовательного учреждения на 31.12.2021 г.:</w:t>
      </w:r>
    </w:p>
    <w:p w:rsidR="00DA43E0" w:rsidRDefault="00DA43E0">
      <w:pPr>
        <w:pStyle w:val="07BODY-txt"/>
        <w:rPr>
          <w:rFonts w:ascii="Times New Roman" w:hAnsi="Times New Roman"/>
          <w:i/>
          <w:sz w:val="24"/>
        </w:rPr>
      </w:pPr>
    </w:p>
    <w:p w:rsidR="00DA43E0" w:rsidRDefault="00DA43E0">
      <w:pPr>
        <w:pStyle w:val="07BODY-txt"/>
        <w:rPr>
          <w:rFonts w:ascii="Times New Roman" w:hAnsi="Times New Roman"/>
          <w:i/>
          <w:sz w:val="24"/>
        </w:rPr>
      </w:pPr>
    </w:p>
    <w:p w:rsidR="00DA43E0" w:rsidRPr="00830B02" w:rsidRDefault="007C7142">
      <w:pPr>
        <w:pStyle w:val="01HEADER3"/>
        <w:rPr>
          <w:rFonts w:ascii="Times New Roman" w:hAnsi="Times New Roman"/>
          <w:b w:val="0"/>
          <w:color w:val="auto"/>
          <w:sz w:val="24"/>
        </w:rPr>
      </w:pPr>
      <w:r w:rsidRPr="00830B02">
        <w:rPr>
          <w:rStyle w:val="Bold"/>
          <w:rFonts w:ascii="Times New Roman" w:hAnsi="Times New Roman"/>
          <w:b/>
          <w:color w:val="auto"/>
          <w:sz w:val="24"/>
        </w:rPr>
        <w:t>III. Оценка образовательной деятельности</w:t>
      </w:r>
    </w:p>
    <w:p w:rsidR="00DA43E0" w:rsidRDefault="007C7142" w:rsidP="00830B02">
      <w:pPr>
        <w:pStyle w:val="07BODY-1st"/>
        <w:ind w:firstLine="141"/>
        <w:rPr>
          <w:rFonts w:ascii="Times New Roman" w:hAnsi="Times New Roman"/>
          <w:color w:val="auto"/>
          <w:sz w:val="24"/>
        </w:rPr>
      </w:pPr>
      <w:proofErr w:type="gramStart"/>
      <w:r>
        <w:rPr>
          <w:rStyle w:val="propis"/>
          <w:rFonts w:ascii="Times New Roman" w:hAnsi="Times New Roman"/>
          <w:i w:val="0"/>
          <w:color w:val="auto"/>
          <w:sz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основными образовательными программами по уровням, включая учебные планы, годовые календарные графики, расписанием занятий.</w:t>
      </w:r>
      <w:proofErr w:type="gramEnd"/>
    </w:p>
    <w:p w:rsidR="00DA43E0" w:rsidRDefault="007C7142">
      <w:pPr>
        <w:pStyle w:val="07BODY-txt"/>
        <w:rPr>
          <w:rFonts w:ascii="Times New Roman" w:hAnsi="Times New Roman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Style w:val="propis"/>
          <w:rFonts w:ascii="Times New Roman" w:hAnsi="Times New Roman"/>
          <w:i w:val="0"/>
          <w:color w:val="auto"/>
          <w:sz w:val="24"/>
        </w:rPr>
        <w:t xml:space="preserve">общего образования (реализация ФГОС ООО), </w:t>
      </w:r>
      <w:r>
        <w:rPr>
          <w:rStyle w:val="propis"/>
          <w:rFonts w:ascii="Times New Roman" w:hAnsi="Times New Roman"/>
          <w:i w:val="0"/>
          <w:color w:val="auto"/>
          <w:sz w:val="24"/>
        </w:rPr>
        <w:lastRenderedPageBreak/>
        <w:t>10–11 классов – на 2-летний нормативный срок освоения образовательной программы среднего общего образования (ФГОС СОО).</w:t>
      </w:r>
    </w:p>
    <w:p w:rsidR="00DA43E0" w:rsidRDefault="00DA43E0">
      <w:pPr>
        <w:pStyle w:val="07BODY-1st"/>
        <w:rPr>
          <w:rFonts w:ascii="Times New Roman" w:hAnsi="Times New Roman"/>
          <w:color w:val="auto"/>
          <w:sz w:val="24"/>
        </w:rPr>
      </w:pPr>
    </w:p>
    <w:p w:rsidR="00DA43E0" w:rsidRDefault="007C714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состоял из 2-х частей:</w:t>
      </w:r>
    </w:p>
    <w:p w:rsidR="00DA43E0" w:rsidRDefault="007C714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обязательной части;</w:t>
      </w:r>
    </w:p>
    <w:p w:rsidR="00DA43E0" w:rsidRDefault="007C714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части, формируемой участниками образовательных отношений (20-60 % + до 10 часов внеурочной деятельности).</w:t>
      </w:r>
    </w:p>
    <w:p w:rsidR="00DA43E0" w:rsidRDefault="007C714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«Физическая культура» изучался в объёме  3 часа в неделю (приказ Министерства образования и науки РФ № 889 от 30 августа 2010 года)</w:t>
      </w:r>
    </w:p>
    <w:p w:rsidR="00DA43E0" w:rsidRDefault="007C714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  учебном плане отражались основные показатели:</w:t>
      </w:r>
    </w:p>
    <w:p w:rsidR="00DA43E0" w:rsidRDefault="007C714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состав учебных предметов;</w:t>
      </w:r>
    </w:p>
    <w:p w:rsidR="00DA43E0" w:rsidRDefault="007C714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939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недельное распределение учебного времени, отводимого на освоение  содержания образования по классам, учебным предметам;</w:t>
      </w:r>
    </w:p>
    <w:p w:rsidR="00DA43E0" w:rsidRDefault="007C714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максимальный объём аудиторной нагрузки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DA43E0" w:rsidRDefault="007C714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объём и направления внеурочной деятельности.</w:t>
      </w:r>
    </w:p>
    <w:p w:rsidR="00DA43E0" w:rsidRDefault="007C714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обеспечения индивидуальных потребностей обучающихся учебный план предусматривал время:</w:t>
      </w:r>
    </w:p>
    <w:p w:rsidR="00DA43E0" w:rsidRDefault="007C714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увеличение учебных часов, отводимых на изучение отдельных обязательных предметов;</w:t>
      </w:r>
    </w:p>
    <w:p w:rsidR="00DA43E0" w:rsidRDefault="007C714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введение учебных курсов, обеспечивающих различные интересы обучающихся;</w:t>
      </w:r>
    </w:p>
    <w:p w:rsidR="00DA43E0" w:rsidRDefault="007C714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внеурочную деятельность.</w:t>
      </w:r>
    </w:p>
    <w:p w:rsidR="00DA43E0" w:rsidRDefault="007C714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учебной деятельности, в том числе планирование максимальной учебной нагрузки, осуществлялась в соответствии с Постановлением Главного государственного врача РФ от 29.12.2010 года № 189, которое утверждает «</w:t>
      </w:r>
      <w:proofErr w:type="spellStart"/>
      <w:proofErr w:type="gramStart"/>
      <w:r>
        <w:rPr>
          <w:rFonts w:ascii="Times New Roman" w:hAnsi="Times New Roman"/>
          <w:sz w:val="24"/>
        </w:rPr>
        <w:t>C</w:t>
      </w:r>
      <w:proofErr w:type="gramEnd"/>
      <w:r>
        <w:rPr>
          <w:rFonts w:ascii="Times New Roman" w:hAnsi="Times New Roman"/>
          <w:sz w:val="24"/>
        </w:rPr>
        <w:t>анитарно</w:t>
      </w:r>
      <w:proofErr w:type="spellEnd"/>
      <w:r>
        <w:rPr>
          <w:rFonts w:ascii="Times New Roman" w:hAnsi="Times New Roman"/>
          <w:sz w:val="24"/>
        </w:rPr>
        <w:t xml:space="preserve">-эпидемиологические правила и нормативы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2.4.2.2821-10 к условиям и организации обучения в общеобразовательных учреждениях» и изменениями №3.</w:t>
      </w:r>
    </w:p>
    <w:p w:rsidR="00DA43E0" w:rsidRDefault="007C714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Учебные предметы учебного плана изучались только по учебным программам и учебникам, вошедшим в   федеральный перечень учебных изданий, рекомендованных Министерством образования и науки РФ к использованию в образовательной деятельности в общеобразовательных учреждениях.   </w:t>
      </w:r>
    </w:p>
    <w:p w:rsidR="00DA43E0" w:rsidRDefault="007C7142">
      <w:pPr>
        <w:pStyle w:val="Default"/>
        <w:jc w:val="both"/>
      </w:pPr>
      <w:r>
        <w:t xml:space="preserve">Для реализации учебного плана использовались учебно-методические комплексы, программы и пособия, рекомендованные Министерством образования и науки РФ, которые обеспечивали освоение программ базового уровня. </w:t>
      </w:r>
    </w:p>
    <w:p w:rsidR="00DA43E0" w:rsidRDefault="00DA43E0">
      <w:pPr>
        <w:jc w:val="both"/>
        <w:rPr>
          <w:rFonts w:ascii="Times New Roman" w:hAnsi="Times New Roman"/>
          <w:b/>
          <w:sz w:val="24"/>
        </w:rPr>
      </w:pPr>
    </w:p>
    <w:p w:rsidR="00DA43E0" w:rsidRDefault="007C714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Промежуточная аттестация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</w:p>
    <w:p w:rsidR="00DA43E0" w:rsidRDefault="007C7142" w:rsidP="00693955">
      <w:pPr>
        <w:pStyle w:val="af"/>
        <w:ind w:firstLine="708"/>
        <w:jc w:val="both"/>
        <w:rPr>
          <w:color w:val="00B050"/>
          <w:sz w:val="24"/>
        </w:rPr>
      </w:pPr>
      <w:r>
        <w:rPr>
          <w:sz w:val="24"/>
        </w:rPr>
        <w:t>Текущий контроль успеваемости и промежуточная (текущая и годовая) аттестация учащихся осуществлялся в соответствии с   Положением о формах, периодичности, порядке текущего контроля успеваемости и промежуточной аттестации обучающихся.</w:t>
      </w:r>
    </w:p>
    <w:p w:rsidR="00DA43E0" w:rsidRDefault="007C7142" w:rsidP="00693955">
      <w:pPr>
        <w:pStyle w:val="af"/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со ст. 58 Федерального закона от 29.12.2012 № 273-ФЗ «Об образовании в Российской Федерации»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A43E0" w:rsidRDefault="007C7142" w:rsidP="0069395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Промежуточная (текущая) аттестация проводилась во 1 – 11 классах по учебным предметам – по полугодиям. </w:t>
      </w:r>
    </w:p>
    <w:p w:rsidR="00DA43E0" w:rsidRDefault="007C7142" w:rsidP="0069395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промежуточной аттестации разрабатывались учителями-предметниками, согласовывались на методическом объединении и утверждались руководителем ОУ.</w:t>
      </w:r>
    </w:p>
    <w:p w:rsidR="00DA43E0" w:rsidRDefault="00DA43E0">
      <w:pPr>
        <w:pStyle w:val="af1"/>
        <w:spacing w:before="0"/>
        <w:jc w:val="left"/>
        <w:rPr>
          <w:rFonts w:ascii="Times New Roman" w:hAnsi="Times New Roman"/>
          <w:sz w:val="24"/>
        </w:rPr>
      </w:pPr>
    </w:p>
    <w:p w:rsidR="00DA43E0" w:rsidRDefault="00DA43E0">
      <w:pPr>
        <w:pStyle w:val="af1"/>
        <w:spacing w:before="0"/>
        <w:jc w:val="left"/>
        <w:rPr>
          <w:rFonts w:ascii="Times New Roman" w:hAnsi="Times New Roman"/>
          <w:sz w:val="24"/>
        </w:rPr>
      </w:pPr>
    </w:p>
    <w:p w:rsidR="00DA43E0" w:rsidRDefault="007C7142">
      <w:pPr>
        <w:pStyle w:val="af1"/>
        <w:spacing w:befor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 обучения</w:t>
      </w:r>
    </w:p>
    <w:p w:rsidR="00DA43E0" w:rsidRDefault="007C714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 целях рациональной организации УВД, создание комфортных условий для образования и воспитания учащихся и работы сотрудников  установлен следующий режим работы школы:</w:t>
      </w:r>
    </w:p>
    <w:p w:rsidR="00DA43E0" w:rsidRDefault="007C714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Продолжительность учебного года:</w:t>
      </w:r>
    </w:p>
    <w:p w:rsidR="00DA43E0" w:rsidRDefault="007C7142">
      <w:pPr>
        <w:spacing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939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учащихся 1 класса – не менее 33 недель </w:t>
      </w:r>
    </w:p>
    <w:p w:rsidR="00DA43E0" w:rsidRDefault="007C7142">
      <w:pPr>
        <w:spacing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939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учащихся  9,11 классов  –</w:t>
      </w:r>
      <w:r w:rsidR="006939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 менее 34 недель </w:t>
      </w:r>
    </w:p>
    <w:p w:rsidR="00DA43E0" w:rsidRDefault="007C7142">
      <w:pPr>
        <w:spacing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939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учащихся  2-4, 5-8,10 классов – не менее 34 недель</w:t>
      </w:r>
    </w:p>
    <w:p w:rsidR="00DA43E0" w:rsidRDefault="007C71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осуществляется в односменном режиме. Занятия начинаются в 8.40. Нагрузка школьников не превышает норм, рекомендованных базисным учебным планом: это 4-5 уроков в день на уровне начального общего образования, 5-7 на уровнях основного общего и среднего общего образования. </w:t>
      </w:r>
    </w:p>
    <w:p w:rsidR="00DA43E0" w:rsidRDefault="007C71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Режим работы школы определялся пятидневной рабочей неделей для 1-11 классов </w:t>
      </w:r>
    </w:p>
    <w:p w:rsidR="00DA43E0" w:rsidRPr="00693955" w:rsidRDefault="007C7142">
      <w:pPr>
        <w:pStyle w:val="01HEADER3"/>
        <w:rPr>
          <w:rFonts w:ascii="Times New Roman" w:hAnsi="Times New Roman"/>
          <w:b w:val="0"/>
          <w:sz w:val="24"/>
        </w:rPr>
      </w:pPr>
      <w:r w:rsidRPr="00693955">
        <w:rPr>
          <w:rStyle w:val="Bold"/>
          <w:rFonts w:ascii="Times New Roman" w:hAnsi="Times New Roman"/>
          <w:b/>
          <w:sz w:val="24"/>
        </w:rPr>
        <w:t>IV. Содержание и качество подготовки</w:t>
      </w:r>
    </w:p>
    <w:p w:rsidR="00DA43E0" w:rsidRDefault="007C7142">
      <w:pPr>
        <w:pStyle w:val="07BODY-1st"/>
        <w:jc w:val="center"/>
        <w:rPr>
          <w:rFonts w:ascii="Times New Roman" w:hAnsi="Times New Roman"/>
          <w:sz w:val="24"/>
        </w:rPr>
      </w:pPr>
      <w:r>
        <w:rPr>
          <w:rStyle w:val="propis"/>
          <w:rFonts w:ascii="Times New Roman" w:hAnsi="Times New Roman"/>
          <w:i w:val="0"/>
          <w:color w:val="000000"/>
          <w:sz w:val="24"/>
        </w:rPr>
        <w:t>Статистика показателей за 2018–2021 годы</w:t>
      </w: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20"/>
        <w:gridCol w:w="709"/>
        <w:gridCol w:w="709"/>
        <w:gridCol w:w="708"/>
      </w:tblGrid>
      <w:tr w:rsidR="00DA43E0">
        <w:trPr>
          <w:trHeight w:val="1312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Параметры статистики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  <w:textDirection w:val="btLr"/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2018/19 </w:t>
            </w:r>
            <w:r>
              <w:rPr>
                <w:rFonts w:ascii="Times New Roman" w:hAnsi="Times New Roman"/>
                <w:sz w:val="24"/>
              </w:rPr>
              <w:br/>
              <w:t>учебный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  <w:textDirection w:val="btLr"/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2019/20 </w:t>
            </w:r>
            <w:r>
              <w:rPr>
                <w:rFonts w:ascii="Times New Roman" w:hAnsi="Times New Roman"/>
                <w:sz w:val="24"/>
              </w:rPr>
              <w:br/>
              <w:t>учебный год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конец2021</w:t>
            </w:r>
          </w:p>
        </w:tc>
      </w:tr>
      <w:tr w:rsidR="00DA43E0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DA43E0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 начальная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DA43E0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 основная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A43E0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 средняя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DA43E0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Количество учеников, оставленных на повторное обучение:</w:t>
            </w:r>
          </w:p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 начальная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-</w:t>
            </w:r>
          </w:p>
        </w:tc>
      </w:tr>
      <w:tr w:rsidR="00DA43E0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 основная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43E0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 средняя школа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-</w:t>
            </w:r>
          </w:p>
        </w:tc>
      </w:tr>
      <w:tr w:rsidR="00DA43E0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3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Не получили аттестата: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 об основном общем образовании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43E0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 xml:space="preserve">– </w:t>
            </w:r>
            <w:proofErr w:type="gramStart"/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среднем</w:t>
            </w:r>
            <w:proofErr w:type="gramEnd"/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 xml:space="preserve"> общем образовании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-</w:t>
            </w:r>
          </w:p>
        </w:tc>
      </w:tr>
      <w:tr w:rsidR="00DA43E0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28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4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Окончили школу с аттестатом особого образца: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 в основной школе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-</w:t>
            </w:r>
          </w:p>
        </w:tc>
      </w:tr>
      <w:tr w:rsidR="00DA43E0"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– средней школе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7" w:type="dxa"/>
              <w:bottom w:w="113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1</w:t>
            </w:r>
          </w:p>
        </w:tc>
      </w:tr>
    </w:tbl>
    <w:p w:rsidR="00DA43E0" w:rsidRDefault="00DA43E0">
      <w:pPr>
        <w:pStyle w:val="07BODY-txt"/>
        <w:rPr>
          <w:rFonts w:ascii="Times New Roman" w:hAnsi="Times New Roman"/>
          <w:sz w:val="24"/>
        </w:rPr>
      </w:pPr>
    </w:p>
    <w:p w:rsidR="00DA43E0" w:rsidRDefault="007C7142">
      <w:pPr>
        <w:pStyle w:val="07BODY-txt"/>
        <w:rPr>
          <w:rFonts w:ascii="Times New Roman" w:hAnsi="Times New Roman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В 2021 году Школа продолжает успешно реализовывать рабочие программы «Второй иностранный язык: немецкий», «Родной язык: русский», «Родная литература: русская», которые внесли в основные образовательные программы основного общего и среднего общего образования в 2018 году.</w:t>
      </w:r>
    </w:p>
    <w:p w:rsidR="00DA43E0" w:rsidRDefault="007C7142">
      <w:pPr>
        <w:pStyle w:val="01HEADER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Краткий анализ динамики результатов успеваемости и качества знаний</w:t>
      </w:r>
    </w:p>
    <w:p w:rsidR="00DA43E0" w:rsidRDefault="007C7142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школе ведется мониторинг качества знаний учащихся по классам. Результаты подсчитываются и сравниваются по четвертям и в конце года. Успешно окончили 2020-2021 учебный год  33 учащихся из 33, а – это   100% . На «отлично» - 5 учащихся (15%), и на «4» и «5»  11 обучающихся окончили учебный год на "4" и "5" , что составило 33 %.</w:t>
      </w:r>
    </w:p>
    <w:p w:rsidR="00DA43E0" w:rsidRDefault="007C7142">
      <w:pPr>
        <w:pStyle w:val="07BODY-1st"/>
        <w:jc w:val="center"/>
        <w:rPr>
          <w:rFonts w:ascii="Times New Roman" w:hAnsi="Times New Roman"/>
          <w:b/>
          <w:sz w:val="24"/>
        </w:rPr>
      </w:pPr>
      <w:r>
        <w:rPr>
          <w:rStyle w:val="propis"/>
          <w:rFonts w:ascii="Times New Roman" w:hAnsi="Times New Roman"/>
          <w:b/>
          <w:i w:val="0"/>
          <w:color w:val="000000"/>
          <w:sz w:val="24"/>
        </w:rPr>
        <w:t>Результаты освоения учащимися программ начального общего образования по показателю «успеваемость» в 2021 году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816"/>
        <w:gridCol w:w="1170"/>
        <w:gridCol w:w="1275"/>
        <w:gridCol w:w="990"/>
        <w:gridCol w:w="810"/>
        <w:gridCol w:w="825"/>
        <w:gridCol w:w="840"/>
        <w:gridCol w:w="840"/>
        <w:gridCol w:w="870"/>
        <w:gridCol w:w="765"/>
      </w:tblGrid>
      <w:tr w:rsidR="00DA4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обучающихся</w:t>
            </w:r>
          </w:p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начало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обучающихся</w:t>
            </w:r>
          </w:p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конец года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</w:p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одной «4»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</w:p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«4»-«5»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одной «3»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успевают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Успеваемость</w:t>
            </w:r>
          </w:p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Качество знаний </w:t>
            </w:r>
          </w:p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DA4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4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DA4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 w:rsidR="00DA4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</w:tr>
      <w:tr w:rsidR="00DA4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A4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DA4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DA4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</w:tr>
      <w:tr w:rsidR="00DA43E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DA43E0" w:rsidRDefault="00DA43E0">
      <w:pPr>
        <w:jc w:val="center"/>
        <w:rPr>
          <w:rFonts w:ascii="Times New Roman" w:hAnsi="Times New Roman"/>
          <w:b/>
          <w:sz w:val="24"/>
        </w:rPr>
      </w:pPr>
    </w:p>
    <w:p w:rsidR="00DA43E0" w:rsidRDefault="007C7142">
      <w:pPr>
        <w:spacing w:after="0" w:line="360" w:lineRule="auto"/>
        <w:ind w:hanging="284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Мониторинг качества знаний по классам за три года</w:t>
      </w:r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1110"/>
        <w:gridCol w:w="1110"/>
        <w:gridCol w:w="1110"/>
        <w:gridCol w:w="1110"/>
        <w:gridCol w:w="1050"/>
        <w:gridCol w:w="870"/>
        <w:gridCol w:w="930"/>
      </w:tblGrid>
      <w:tr w:rsidR="00DA43E0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2018-2019 учебный год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2019-2020 учебный год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2020-2021 учебный год</w:t>
            </w:r>
          </w:p>
        </w:tc>
      </w:tr>
      <w:tr w:rsidR="00DA43E0"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уч-ся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Успеваемость </w:t>
            </w:r>
          </w:p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знаний, 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уч-ся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Успеваемость </w:t>
            </w:r>
          </w:p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Количесво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уч-ся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Успеваемость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знаний%</w:t>
            </w:r>
          </w:p>
        </w:tc>
      </w:tr>
      <w:tr w:rsidR="00DA43E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43E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43E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DA43E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DA43E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43E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 w:rsidR="00DA43E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A43E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DA43E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DA43E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</w:tr>
      <w:tr w:rsidR="00DA43E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DA43E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A43E0" w:rsidRDefault="007C7142">
      <w:pPr>
        <w:pStyle w:val="07BODY-txt"/>
        <w:ind w:left="-142" w:firstLine="0"/>
        <w:rPr>
          <w:rFonts w:ascii="Times New Roman" w:hAnsi="Times New Roman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DA43E0" w:rsidRDefault="007C7142">
      <w:pPr>
        <w:pStyle w:val="07BODY-txt"/>
        <w:ind w:left="-142" w:firstLine="0"/>
        <w:rPr>
          <w:rFonts w:ascii="Times New Roman" w:hAnsi="Times New Roman"/>
          <w:color w:val="auto"/>
          <w:sz w:val="24"/>
        </w:rPr>
      </w:pPr>
      <w:proofErr w:type="gramStart"/>
      <w:r>
        <w:rPr>
          <w:rStyle w:val="propis"/>
          <w:rFonts w:ascii="Times New Roman" w:hAnsi="Times New Roman"/>
          <w:i w:val="0"/>
          <w:color w:val="auto"/>
          <w:sz w:val="24"/>
        </w:rPr>
        <w:t>Обучающихся</w:t>
      </w:r>
      <w:proofErr w:type="gramEnd"/>
      <w:r>
        <w:rPr>
          <w:rStyle w:val="propis"/>
          <w:rFonts w:ascii="Times New Roman" w:hAnsi="Times New Roman"/>
          <w:i w:val="0"/>
          <w:color w:val="auto"/>
          <w:sz w:val="24"/>
        </w:rPr>
        <w:t xml:space="preserve"> с ОВЗ</w:t>
      </w:r>
      <w:r w:rsidR="00693955">
        <w:rPr>
          <w:rStyle w:val="propis"/>
          <w:rFonts w:ascii="Times New Roman" w:hAnsi="Times New Roman"/>
          <w:i w:val="0"/>
          <w:color w:val="auto"/>
          <w:sz w:val="24"/>
        </w:rPr>
        <w:t xml:space="preserve"> и инвалидностью в 2021 году в ш</w:t>
      </w:r>
      <w:r>
        <w:rPr>
          <w:rStyle w:val="propis"/>
          <w:rFonts w:ascii="Times New Roman" w:hAnsi="Times New Roman"/>
          <w:i w:val="0"/>
          <w:color w:val="auto"/>
          <w:sz w:val="24"/>
        </w:rPr>
        <w:t>коле не было.</w:t>
      </w:r>
    </w:p>
    <w:p w:rsidR="00DA43E0" w:rsidRDefault="007C7142">
      <w:pPr>
        <w:pStyle w:val="07BODY-txt"/>
        <w:ind w:left="-142" w:firstLine="0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 Государственная итоговая аттестация</w:t>
      </w:r>
    </w:p>
    <w:p w:rsidR="00DA43E0" w:rsidRDefault="007C7142">
      <w:pPr>
        <w:spacing w:after="0" w:line="259" w:lineRule="auto"/>
        <w:rPr>
          <w:rFonts w:ascii="Times New Roman" w:hAnsi="Times New Roman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Государственная итоговая аттестация в 2021 году обучающихся, освоивших ООП ООО, проводилась в форме ОГЭ  и контрольной работы по одному из предметов по выбору.</w:t>
      </w:r>
      <w:r>
        <w:rPr>
          <w:rFonts w:ascii="Times New Roman" w:hAnsi="Times New Roman"/>
        </w:rPr>
        <w:t xml:space="preserve"> </w:t>
      </w:r>
    </w:p>
    <w:p w:rsidR="00DA43E0" w:rsidRDefault="007C7142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>
        <w:rPr>
          <w:rFonts w:ascii="Times New Roman" w:hAnsi="Times New Roman"/>
        </w:rPr>
        <w:tab/>
        <w:t xml:space="preserve">9- классе обучалось 4 выпускника.  Все четверо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успешно сдали итоговое собеседование и были допущены к итоговой аттестации.</w:t>
      </w:r>
    </w:p>
    <w:p w:rsidR="00DA43E0" w:rsidRDefault="007C71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2020-2021 учебном году выпускники проходили государственную итоговую аттестацию по: 2 предме</w:t>
      </w:r>
      <w:r w:rsidR="00693955">
        <w:rPr>
          <w:rFonts w:ascii="Times New Roman" w:hAnsi="Times New Roman"/>
        </w:rPr>
        <w:t>там учебного плана в 9 классе (</w:t>
      </w:r>
      <w:r>
        <w:rPr>
          <w:rFonts w:ascii="Times New Roman" w:hAnsi="Times New Roman"/>
        </w:rPr>
        <w:t xml:space="preserve">русский язык, математика)  и в конце мая были проведены 2 контрольные работы в форме ОГЭ по биологии и географии. </w:t>
      </w:r>
    </w:p>
    <w:p w:rsidR="00DA43E0" w:rsidRDefault="00693955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Сравнительный</w:t>
      </w:r>
      <w:r w:rsidR="007C7142">
        <w:rPr>
          <w:rFonts w:ascii="Times New Roman" w:hAnsi="Times New Roman"/>
        </w:rPr>
        <w:t xml:space="preserve"> анализ ОГЭ по русскому языку</w:t>
      </w:r>
    </w:p>
    <w:p w:rsidR="00DA43E0" w:rsidRDefault="00DA43E0">
      <w:pPr>
        <w:spacing w:after="0" w:line="259" w:lineRule="auto"/>
        <w:rPr>
          <w:rFonts w:ascii="Times New Roman" w:hAnsi="Times New Roman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616"/>
        <w:gridCol w:w="1273"/>
        <w:gridCol w:w="827"/>
        <w:gridCol w:w="1102"/>
        <w:gridCol w:w="1084"/>
        <w:gridCol w:w="1290"/>
        <w:gridCol w:w="1341"/>
      </w:tblGrid>
      <w:tr w:rsidR="00DA43E0">
        <w:trPr>
          <w:trHeight w:val="324"/>
        </w:trPr>
        <w:tc>
          <w:tcPr>
            <w:tcW w:w="1209" w:type="dxa"/>
            <w:vMerge w:val="restart"/>
            <w:vAlign w:val="bottom"/>
          </w:tcPr>
          <w:p w:rsidR="00DA43E0" w:rsidRDefault="007C7142">
            <w:pPr>
              <w:ind w:left="120" w:firstLine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1263" w:type="dxa"/>
            <w:vMerge w:val="restart"/>
            <w:vAlign w:val="bottom"/>
          </w:tcPr>
          <w:p w:rsidR="00DA43E0" w:rsidRDefault="007C7142">
            <w:pPr>
              <w:ind w:left="80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DA43E0" w:rsidRDefault="00693955">
            <w:pPr>
              <w:ind w:left="80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7C7142">
              <w:rPr>
                <w:rFonts w:ascii="Times New Roman" w:hAnsi="Times New Roman"/>
                <w:sz w:val="24"/>
              </w:rPr>
              <w:t>ыпускников</w:t>
            </w:r>
          </w:p>
        </w:tc>
        <w:tc>
          <w:tcPr>
            <w:tcW w:w="4357" w:type="dxa"/>
            <w:gridSpan w:val="5"/>
            <w:vAlign w:val="bottom"/>
          </w:tcPr>
          <w:p w:rsidR="00DA43E0" w:rsidRDefault="007C7142">
            <w:pPr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от общего количества выпускников</w:t>
            </w:r>
          </w:p>
        </w:tc>
        <w:tc>
          <w:tcPr>
            <w:tcW w:w="1048" w:type="dxa"/>
            <w:vMerge w:val="restart"/>
            <w:vAlign w:val="bottom"/>
          </w:tcPr>
          <w:p w:rsidR="00DA43E0" w:rsidRDefault="007C7142">
            <w:pPr>
              <w:spacing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</w:t>
            </w:r>
            <w:r w:rsidR="00693955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во знаний</w:t>
            </w:r>
          </w:p>
        </w:tc>
      </w:tr>
      <w:tr w:rsidR="00DA43E0">
        <w:trPr>
          <w:trHeight w:val="312"/>
        </w:trPr>
        <w:tc>
          <w:tcPr>
            <w:tcW w:w="1209" w:type="dxa"/>
            <w:vMerge/>
            <w:vAlign w:val="bottom"/>
          </w:tcPr>
          <w:p w:rsidR="00DA43E0" w:rsidRDefault="00DA43E0">
            <w:pPr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vMerge/>
            <w:vAlign w:val="bottom"/>
          </w:tcPr>
          <w:p w:rsidR="00DA43E0" w:rsidRDefault="00DA43E0">
            <w:pPr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vAlign w:val="bottom"/>
          </w:tcPr>
          <w:p w:rsidR="00DA43E0" w:rsidRDefault="007C7142">
            <w:pPr>
              <w:spacing w:line="309" w:lineRule="exact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«5»</w:t>
            </w:r>
          </w:p>
        </w:tc>
        <w:tc>
          <w:tcPr>
            <w:tcW w:w="646" w:type="dxa"/>
            <w:vAlign w:val="bottom"/>
          </w:tcPr>
          <w:p w:rsidR="00DA43E0" w:rsidRDefault="007C7142">
            <w:pPr>
              <w:spacing w:line="309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4»</w:t>
            </w:r>
          </w:p>
        </w:tc>
        <w:tc>
          <w:tcPr>
            <w:tcW w:w="861" w:type="dxa"/>
            <w:vAlign w:val="bottom"/>
          </w:tcPr>
          <w:p w:rsidR="00DA43E0" w:rsidRDefault="007C7142">
            <w:pPr>
              <w:spacing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847" w:type="dxa"/>
          </w:tcPr>
          <w:p w:rsidR="00DA43E0" w:rsidRDefault="00DA43E0">
            <w:pPr>
              <w:spacing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008" w:type="dxa"/>
            <w:vAlign w:val="bottom"/>
          </w:tcPr>
          <w:p w:rsidR="00DA43E0" w:rsidRDefault="007C7142">
            <w:pPr>
              <w:spacing w:line="309" w:lineRule="exact"/>
              <w:ind w:left="100" w:hanging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</w:t>
            </w:r>
          </w:p>
          <w:p w:rsidR="00DA43E0" w:rsidRDefault="00693955">
            <w:pPr>
              <w:spacing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7C7142">
              <w:rPr>
                <w:rFonts w:ascii="Times New Roman" w:hAnsi="Times New Roman"/>
                <w:sz w:val="24"/>
              </w:rPr>
              <w:t>алл</w:t>
            </w:r>
          </w:p>
        </w:tc>
        <w:tc>
          <w:tcPr>
            <w:tcW w:w="1048" w:type="dxa"/>
            <w:vMerge/>
            <w:vAlign w:val="bottom"/>
          </w:tcPr>
          <w:p w:rsidR="00DA43E0" w:rsidRDefault="00DA43E0">
            <w:pPr>
              <w:spacing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311"/>
        </w:trPr>
        <w:tc>
          <w:tcPr>
            <w:tcW w:w="1209" w:type="dxa"/>
            <w:vAlign w:val="bottom"/>
          </w:tcPr>
          <w:p w:rsidR="00DA43E0" w:rsidRDefault="007C7142">
            <w:pPr>
              <w:spacing w:line="308" w:lineRule="exact"/>
              <w:ind w:left="120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1263" w:type="dxa"/>
            <w:vAlign w:val="bottom"/>
          </w:tcPr>
          <w:p w:rsidR="00DA43E0" w:rsidRDefault="007C7142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5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6" w:type="dxa"/>
            <w:vAlign w:val="bottom"/>
          </w:tcPr>
          <w:p w:rsidR="00DA43E0" w:rsidRDefault="007C7142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61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08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4,1</w:t>
            </w:r>
          </w:p>
        </w:tc>
        <w:tc>
          <w:tcPr>
            <w:tcW w:w="1048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  <w:tr w:rsidR="00DA43E0">
        <w:trPr>
          <w:trHeight w:val="311"/>
        </w:trPr>
        <w:tc>
          <w:tcPr>
            <w:tcW w:w="1209" w:type="dxa"/>
            <w:vAlign w:val="bottom"/>
          </w:tcPr>
          <w:p w:rsidR="00DA43E0" w:rsidRDefault="007C7142">
            <w:pPr>
              <w:spacing w:line="308" w:lineRule="exact"/>
              <w:ind w:left="120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63" w:type="dxa"/>
            <w:vAlign w:val="bottom"/>
          </w:tcPr>
          <w:p w:rsidR="00DA43E0" w:rsidRDefault="00DA43E0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46" w:type="dxa"/>
            <w:vAlign w:val="bottom"/>
          </w:tcPr>
          <w:p w:rsidR="00DA43E0" w:rsidRDefault="007C7142">
            <w:pPr>
              <w:spacing w:line="308" w:lineRule="exact"/>
              <w:ind w:left="80" w:firstLine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61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</w:p>
        </w:tc>
        <w:tc>
          <w:tcPr>
            <w:tcW w:w="847" w:type="dxa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08" w:type="dxa"/>
            <w:vAlign w:val="bottom"/>
          </w:tcPr>
          <w:p w:rsidR="00DA43E0" w:rsidRDefault="00DA43E0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vAlign w:val="bottom"/>
          </w:tcPr>
          <w:p w:rsidR="00DA43E0" w:rsidRDefault="00DA43E0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312"/>
        </w:trPr>
        <w:tc>
          <w:tcPr>
            <w:tcW w:w="1209" w:type="dxa"/>
            <w:vAlign w:val="bottom"/>
          </w:tcPr>
          <w:p w:rsidR="00DA43E0" w:rsidRDefault="007C7142">
            <w:pPr>
              <w:spacing w:line="308" w:lineRule="exact"/>
              <w:ind w:left="120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</w:t>
            </w:r>
          </w:p>
        </w:tc>
        <w:tc>
          <w:tcPr>
            <w:tcW w:w="1263" w:type="dxa"/>
            <w:vAlign w:val="bottom"/>
          </w:tcPr>
          <w:p w:rsidR="00DA43E0" w:rsidRDefault="007C7142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5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6" w:type="dxa"/>
            <w:vAlign w:val="bottom"/>
          </w:tcPr>
          <w:p w:rsidR="00DA43E0" w:rsidRDefault="007C7142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1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08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w="1048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DA43E0">
        <w:trPr>
          <w:trHeight w:val="312"/>
        </w:trPr>
        <w:tc>
          <w:tcPr>
            <w:tcW w:w="1209" w:type="dxa"/>
            <w:vAlign w:val="bottom"/>
          </w:tcPr>
          <w:p w:rsidR="00DA43E0" w:rsidRDefault="007C7142">
            <w:pPr>
              <w:spacing w:line="308" w:lineRule="exact"/>
              <w:ind w:left="120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63" w:type="dxa"/>
            <w:vAlign w:val="bottom"/>
          </w:tcPr>
          <w:p w:rsidR="00DA43E0" w:rsidRDefault="00DA43E0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6" w:type="dxa"/>
            <w:vAlign w:val="bottom"/>
          </w:tcPr>
          <w:p w:rsidR="00DA43E0" w:rsidRDefault="007C7142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61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47" w:type="dxa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08" w:type="dxa"/>
            <w:vAlign w:val="bottom"/>
          </w:tcPr>
          <w:p w:rsidR="00DA43E0" w:rsidRDefault="00DA43E0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vAlign w:val="bottom"/>
          </w:tcPr>
          <w:p w:rsidR="00DA43E0" w:rsidRDefault="00DA43E0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</w:tr>
    </w:tbl>
    <w:p w:rsidR="00DA43E0" w:rsidRDefault="00DA43E0">
      <w:pPr>
        <w:pStyle w:val="07BODY-txt"/>
        <w:ind w:left="-142"/>
        <w:rPr>
          <w:rStyle w:val="propis"/>
          <w:rFonts w:ascii="Times New Roman" w:hAnsi="Times New Roman"/>
          <w:i w:val="0"/>
          <w:color w:val="auto"/>
          <w:sz w:val="24"/>
        </w:rPr>
      </w:pPr>
    </w:p>
    <w:p w:rsidR="00DA43E0" w:rsidRDefault="00693955">
      <w:pPr>
        <w:pStyle w:val="07BODY-txt"/>
        <w:ind w:left="-142"/>
        <w:rPr>
          <w:rStyle w:val="propis"/>
          <w:rFonts w:ascii="Times New Roman" w:hAnsi="Times New Roman"/>
          <w:i w:val="0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Сравнительный</w:t>
      </w:r>
      <w:r w:rsidR="007C7142">
        <w:rPr>
          <w:rStyle w:val="propis"/>
          <w:rFonts w:ascii="Times New Roman" w:hAnsi="Times New Roman"/>
          <w:i w:val="0"/>
          <w:color w:val="auto"/>
          <w:sz w:val="24"/>
        </w:rPr>
        <w:t xml:space="preserve"> анализ ОГЭ по математике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616"/>
        <w:gridCol w:w="1273"/>
        <w:gridCol w:w="827"/>
        <w:gridCol w:w="1102"/>
        <w:gridCol w:w="1084"/>
        <w:gridCol w:w="1290"/>
        <w:gridCol w:w="1341"/>
      </w:tblGrid>
      <w:tr w:rsidR="00DA43E0">
        <w:trPr>
          <w:trHeight w:val="324"/>
        </w:trPr>
        <w:tc>
          <w:tcPr>
            <w:tcW w:w="1209" w:type="dxa"/>
            <w:vMerge w:val="restart"/>
            <w:vAlign w:val="bottom"/>
          </w:tcPr>
          <w:p w:rsidR="00DA43E0" w:rsidRDefault="007C7142">
            <w:pPr>
              <w:ind w:left="120" w:firstLine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1263" w:type="dxa"/>
            <w:vMerge w:val="restart"/>
            <w:vAlign w:val="bottom"/>
          </w:tcPr>
          <w:p w:rsidR="00DA43E0" w:rsidRDefault="007C7142">
            <w:pPr>
              <w:ind w:left="80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DA43E0" w:rsidRDefault="00693955">
            <w:pPr>
              <w:ind w:left="80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7C7142">
              <w:rPr>
                <w:rFonts w:ascii="Times New Roman" w:hAnsi="Times New Roman"/>
                <w:sz w:val="24"/>
              </w:rPr>
              <w:t>ыпускников</w:t>
            </w:r>
          </w:p>
        </w:tc>
        <w:tc>
          <w:tcPr>
            <w:tcW w:w="4357" w:type="dxa"/>
            <w:gridSpan w:val="5"/>
            <w:vAlign w:val="bottom"/>
          </w:tcPr>
          <w:p w:rsidR="00DA43E0" w:rsidRDefault="007C7142">
            <w:pPr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от общего количества выпускников</w:t>
            </w:r>
          </w:p>
        </w:tc>
        <w:tc>
          <w:tcPr>
            <w:tcW w:w="1048" w:type="dxa"/>
            <w:vMerge w:val="restart"/>
            <w:vAlign w:val="bottom"/>
          </w:tcPr>
          <w:p w:rsidR="00DA43E0" w:rsidRDefault="007C7142">
            <w:pPr>
              <w:spacing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Качесво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знаний</w:t>
            </w:r>
          </w:p>
        </w:tc>
      </w:tr>
      <w:tr w:rsidR="00DA43E0">
        <w:trPr>
          <w:trHeight w:val="312"/>
        </w:trPr>
        <w:tc>
          <w:tcPr>
            <w:tcW w:w="1209" w:type="dxa"/>
            <w:vMerge/>
            <w:vAlign w:val="bottom"/>
          </w:tcPr>
          <w:p w:rsidR="00DA43E0" w:rsidRDefault="00DA43E0">
            <w:pPr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vMerge/>
            <w:vAlign w:val="bottom"/>
          </w:tcPr>
          <w:p w:rsidR="00DA43E0" w:rsidRDefault="00DA43E0">
            <w:pPr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vAlign w:val="bottom"/>
          </w:tcPr>
          <w:p w:rsidR="00DA43E0" w:rsidRDefault="007C7142">
            <w:pPr>
              <w:spacing w:line="309" w:lineRule="exact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«5»</w:t>
            </w:r>
          </w:p>
        </w:tc>
        <w:tc>
          <w:tcPr>
            <w:tcW w:w="646" w:type="dxa"/>
            <w:vAlign w:val="bottom"/>
          </w:tcPr>
          <w:p w:rsidR="00DA43E0" w:rsidRDefault="007C7142">
            <w:pPr>
              <w:spacing w:line="309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4»</w:t>
            </w:r>
          </w:p>
        </w:tc>
        <w:tc>
          <w:tcPr>
            <w:tcW w:w="861" w:type="dxa"/>
            <w:vAlign w:val="bottom"/>
          </w:tcPr>
          <w:p w:rsidR="00DA43E0" w:rsidRDefault="007C7142">
            <w:pPr>
              <w:spacing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847" w:type="dxa"/>
          </w:tcPr>
          <w:p w:rsidR="00DA43E0" w:rsidRDefault="00DA43E0">
            <w:pPr>
              <w:spacing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008" w:type="dxa"/>
            <w:vAlign w:val="bottom"/>
          </w:tcPr>
          <w:p w:rsidR="00DA43E0" w:rsidRDefault="007C7142">
            <w:pPr>
              <w:spacing w:line="309" w:lineRule="exact"/>
              <w:ind w:left="100" w:hanging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</w:t>
            </w:r>
          </w:p>
          <w:p w:rsidR="00DA43E0" w:rsidRDefault="00693955">
            <w:pPr>
              <w:spacing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7C7142">
              <w:rPr>
                <w:rFonts w:ascii="Times New Roman" w:hAnsi="Times New Roman"/>
                <w:sz w:val="24"/>
              </w:rPr>
              <w:t>алл</w:t>
            </w:r>
          </w:p>
        </w:tc>
        <w:tc>
          <w:tcPr>
            <w:tcW w:w="1048" w:type="dxa"/>
            <w:vMerge/>
            <w:vAlign w:val="bottom"/>
          </w:tcPr>
          <w:p w:rsidR="00DA43E0" w:rsidRDefault="00DA43E0">
            <w:pPr>
              <w:spacing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311"/>
        </w:trPr>
        <w:tc>
          <w:tcPr>
            <w:tcW w:w="1209" w:type="dxa"/>
            <w:vAlign w:val="bottom"/>
          </w:tcPr>
          <w:p w:rsidR="00DA43E0" w:rsidRDefault="007C7142">
            <w:pPr>
              <w:spacing w:line="308" w:lineRule="exact"/>
              <w:ind w:left="120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1263" w:type="dxa"/>
            <w:vAlign w:val="bottom"/>
          </w:tcPr>
          <w:p w:rsidR="00DA43E0" w:rsidRDefault="007C7142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5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6" w:type="dxa"/>
            <w:vAlign w:val="bottom"/>
          </w:tcPr>
          <w:p w:rsidR="00DA43E0" w:rsidRDefault="007C7142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1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08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</w:t>
            </w:r>
          </w:p>
        </w:tc>
        <w:tc>
          <w:tcPr>
            <w:tcW w:w="1048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  <w:tr w:rsidR="00DA43E0">
        <w:trPr>
          <w:trHeight w:val="311"/>
        </w:trPr>
        <w:tc>
          <w:tcPr>
            <w:tcW w:w="1209" w:type="dxa"/>
            <w:vAlign w:val="bottom"/>
          </w:tcPr>
          <w:p w:rsidR="00DA43E0" w:rsidRDefault="007C7142">
            <w:pPr>
              <w:spacing w:line="308" w:lineRule="exact"/>
              <w:ind w:left="120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63" w:type="dxa"/>
            <w:vAlign w:val="bottom"/>
          </w:tcPr>
          <w:p w:rsidR="00DA43E0" w:rsidRDefault="00DA43E0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</w:p>
        </w:tc>
        <w:tc>
          <w:tcPr>
            <w:tcW w:w="646" w:type="dxa"/>
            <w:vAlign w:val="bottom"/>
          </w:tcPr>
          <w:p w:rsidR="00DA43E0" w:rsidRDefault="007C7142">
            <w:pPr>
              <w:spacing w:line="308" w:lineRule="exact"/>
              <w:ind w:left="80" w:firstLine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</w:p>
        </w:tc>
        <w:tc>
          <w:tcPr>
            <w:tcW w:w="861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</w:p>
        </w:tc>
        <w:tc>
          <w:tcPr>
            <w:tcW w:w="847" w:type="dxa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08" w:type="dxa"/>
            <w:vAlign w:val="bottom"/>
          </w:tcPr>
          <w:p w:rsidR="00DA43E0" w:rsidRDefault="00DA43E0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vAlign w:val="bottom"/>
          </w:tcPr>
          <w:p w:rsidR="00DA43E0" w:rsidRDefault="00DA43E0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312"/>
        </w:trPr>
        <w:tc>
          <w:tcPr>
            <w:tcW w:w="1209" w:type="dxa"/>
            <w:vAlign w:val="bottom"/>
          </w:tcPr>
          <w:p w:rsidR="00DA43E0" w:rsidRDefault="007C7142">
            <w:pPr>
              <w:spacing w:line="308" w:lineRule="exact"/>
              <w:ind w:left="120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</w:t>
            </w:r>
          </w:p>
        </w:tc>
        <w:tc>
          <w:tcPr>
            <w:tcW w:w="1263" w:type="dxa"/>
            <w:vAlign w:val="bottom"/>
          </w:tcPr>
          <w:p w:rsidR="00DA43E0" w:rsidRDefault="007C7142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5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6" w:type="dxa"/>
            <w:vAlign w:val="bottom"/>
          </w:tcPr>
          <w:p w:rsidR="00DA43E0" w:rsidRDefault="007C7142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1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7" w:type="dxa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08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48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A43E0">
        <w:trPr>
          <w:trHeight w:val="312"/>
        </w:trPr>
        <w:tc>
          <w:tcPr>
            <w:tcW w:w="1209" w:type="dxa"/>
            <w:vAlign w:val="bottom"/>
          </w:tcPr>
          <w:p w:rsidR="00DA43E0" w:rsidRDefault="007C7142">
            <w:pPr>
              <w:spacing w:line="308" w:lineRule="exact"/>
              <w:ind w:left="120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63" w:type="dxa"/>
            <w:vAlign w:val="bottom"/>
          </w:tcPr>
          <w:p w:rsidR="00DA43E0" w:rsidRDefault="00DA43E0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6" w:type="dxa"/>
            <w:vAlign w:val="bottom"/>
          </w:tcPr>
          <w:p w:rsidR="00DA43E0" w:rsidRDefault="007C7142">
            <w:pPr>
              <w:spacing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1" w:type="dxa"/>
            <w:vAlign w:val="bottom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47" w:type="dxa"/>
          </w:tcPr>
          <w:p w:rsidR="00DA43E0" w:rsidRDefault="007C7142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08" w:type="dxa"/>
            <w:vAlign w:val="bottom"/>
          </w:tcPr>
          <w:p w:rsidR="00DA43E0" w:rsidRDefault="00DA43E0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vAlign w:val="bottom"/>
          </w:tcPr>
          <w:p w:rsidR="00DA43E0" w:rsidRDefault="00DA43E0">
            <w:pPr>
              <w:spacing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</w:tr>
    </w:tbl>
    <w:p w:rsidR="00DA43E0" w:rsidRDefault="00DA43E0">
      <w:pPr>
        <w:pStyle w:val="07BODY-txt"/>
        <w:ind w:left="-142"/>
        <w:rPr>
          <w:rStyle w:val="propis"/>
          <w:rFonts w:ascii="Times New Roman" w:hAnsi="Times New Roman"/>
          <w:i w:val="0"/>
          <w:color w:val="auto"/>
          <w:sz w:val="24"/>
        </w:rPr>
      </w:pPr>
    </w:p>
    <w:p w:rsidR="00DA43E0" w:rsidRDefault="007C7142">
      <w:pPr>
        <w:pStyle w:val="07BODY-txt"/>
        <w:ind w:left="-142" w:firstLine="0"/>
        <w:rPr>
          <w:rStyle w:val="propis"/>
          <w:rFonts w:ascii="Times New Roman" w:hAnsi="Times New Roman"/>
          <w:i w:val="0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В 2021 году все обучающиеся сдали ОГЭ по двум основным предметам и получили аттестаты, но уровень сдачи ниже по обоим предметам по сравнению с 2018-2019 годом.</w:t>
      </w:r>
    </w:p>
    <w:p w:rsidR="00DA43E0" w:rsidRDefault="007C7142">
      <w:pPr>
        <w:pStyle w:val="07BODY-txt"/>
        <w:ind w:left="-142" w:firstLine="0"/>
        <w:rPr>
          <w:rStyle w:val="propis"/>
          <w:rFonts w:ascii="Times New Roman" w:hAnsi="Times New Roman"/>
          <w:i w:val="0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 xml:space="preserve"> </w:t>
      </w:r>
    </w:p>
    <w:p w:rsidR="00DA43E0" w:rsidRDefault="007C7142">
      <w:pPr>
        <w:spacing w:after="0" w:line="240" w:lineRule="auto"/>
        <w:ind w:left="26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контрольных работ в форме ОГЭ</w:t>
      </w:r>
      <w:r w:rsidR="006939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биологии 18.05.2021</w:t>
      </w:r>
    </w:p>
    <w:p w:rsidR="00DA43E0" w:rsidRDefault="00DA43E0">
      <w:pPr>
        <w:spacing w:after="0" w:line="240" w:lineRule="auto"/>
        <w:ind w:left="260" w:firstLine="284"/>
        <w:rPr>
          <w:rFonts w:ascii="Times New Roman" w:hAnsi="Times New Roman"/>
          <w:sz w:val="18"/>
        </w:rPr>
      </w:pPr>
    </w:p>
    <w:p w:rsidR="00DA43E0" w:rsidRDefault="00DA43E0">
      <w:pPr>
        <w:spacing w:after="0" w:line="16" w:lineRule="exact"/>
        <w:ind w:firstLine="284"/>
        <w:rPr>
          <w:rFonts w:ascii="Times New Roman" w:hAnsi="Times New Roman"/>
          <w:sz w:val="20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263"/>
        <w:gridCol w:w="995"/>
        <w:gridCol w:w="646"/>
        <w:gridCol w:w="861"/>
        <w:gridCol w:w="847"/>
        <w:gridCol w:w="1008"/>
        <w:gridCol w:w="1048"/>
        <w:gridCol w:w="1048"/>
        <w:gridCol w:w="1155"/>
      </w:tblGrid>
      <w:tr w:rsidR="00DA43E0">
        <w:trPr>
          <w:trHeight w:val="324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240" w:lineRule="auto"/>
              <w:ind w:left="120" w:firstLine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240" w:lineRule="auto"/>
              <w:ind w:left="80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DA43E0" w:rsidRDefault="007C7142">
            <w:pPr>
              <w:spacing w:after="0" w:line="240" w:lineRule="auto"/>
              <w:ind w:left="80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Выпускников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от общего количества выпускников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</w:t>
            </w:r>
            <w:r w:rsidR="00693955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во знаний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балл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балл</w:t>
            </w:r>
          </w:p>
        </w:tc>
      </w:tr>
      <w:tr w:rsidR="00DA43E0">
        <w:trPr>
          <w:trHeight w:val="31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«5»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left="100" w:hanging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</w:t>
            </w:r>
          </w:p>
          <w:p w:rsidR="00DA43E0" w:rsidRDefault="007C7142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31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20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DA43E0">
        <w:trPr>
          <w:trHeight w:val="31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20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8" w:lineRule="exact"/>
              <w:ind w:left="8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80" w:firstLine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</w:tr>
    </w:tbl>
    <w:p w:rsidR="00DA43E0" w:rsidRDefault="00DA43E0">
      <w:pPr>
        <w:spacing w:after="0" w:line="240" w:lineRule="auto"/>
        <w:rPr>
          <w:rFonts w:ascii="Times New Roman" w:hAnsi="Times New Roman"/>
        </w:rPr>
      </w:pPr>
    </w:p>
    <w:p w:rsidR="00DA43E0" w:rsidRDefault="007C714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двух сдававших биологию обучающихся один подтвердил годовую оценку,</w:t>
      </w:r>
    </w:p>
    <w:p w:rsidR="00DA43E0" w:rsidRDefault="007C714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одн</w:t>
      </w:r>
      <w:r w:rsidR="00693955">
        <w:rPr>
          <w:rFonts w:ascii="Times New Roman" w:hAnsi="Times New Roman"/>
          <w:sz w:val="24"/>
        </w:rPr>
        <w:t>и повысил на 1 б. с "3" на "4".</w:t>
      </w:r>
    </w:p>
    <w:p w:rsidR="00DA43E0" w:rsidRDefault="00DA43E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:rsidR="00DA43E0" w:rsidRDefault="00DA43E0">
      <w:pPr>
        <w:spacing w:after="0" w:line="240" w:lineRule="auto"/>
        <w:ind w:left="260" w:firstLine="284"/>
        <w:rPr>
          <w:rFonts w:ascii="Times New Roman" w:hAnsi="Times New Roman"/>
          <w:sz w:val="24"/>
        </w:rPr>
      </w:pPr>
    </w:p>
    <w:p w:rsidR="00DA43E0" w:rsidRDefault="00DA43E0">
      <w:pPr>
        <w:spacing w:after="0" w:line="240" w:lineRule="auto"/>
        <w:ind w:left="260" w:firstLine="284"/>
        <w:rPr>
          <w:rFonts w:ascii="Times New Roman" w:hAnsi="Times New Roman"/>
          <w:sz w:val="24"/>
        </w:rPr>
      </w:pPr>
    </w:p>
    <w:p w:rsidR="00693955" w:rsidRDefault="00693955">
      <w:pPr>
        <w:spacing w:after="0" w:line="240" w:lineRule="auto"/>
        <w:ind w:left="260" w:firstLine="284"/>
        <w:rPr>
          <w:rFonts w:ascii="Times New Roman" w:hAnsi="Times New Roman"/>
          <w:sz w:val="24"/>
        </w:rPr>
      </w:pPr>
    </w:p>
    <w:p w:rsidR="00693955" w:rsidRDefault="00693955">
      <w:pPr>
        <w:spacing w:after="0" w:line="240" w:lineRule="auto"/>
        <w:ind w:left="260" w:firstLine="284"/>
        <w:rPr>
          <w:rFonts w:ascii="Times New Roman" w:hAnsi="Times New Roman"/>
          <w:sz w:val="24"/>
        </w:rPr>
      </w:pPr>
    </w:p>
    <w:p w:rsidR="00DA43E0" w:rsidRDefault="007C7142">
      <w:pPr>
        <w:spacing w:after="0" w:line="240" w:lineRule="auto"/>
        <w:ind w:left="26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контрольных работ в форме ОГЭ по географии 21.05.2021</w:t>
      </w:r>
    </w:p>
    <w:p w:rsidR="00DA43E0" w:rsidRDefault="00DA43E0">
      <w:pPr>
        <w:spacing w:after="0" w:line="240" w:lineRule="auto"/>
        <w:ind w:left="260" w:firstLine="284"/>
        <w:rPr>
          <w:rFonts w:ascii="Times New Roman" w:hAnsi="Times New Roman"/>
          <w:sz w:val="18"/>
        </w:rPr>
      </w:pPr>
    </w:p>
    <w:p w:rsidR="00DA43E0" w:rsidRDefault="00DA43E0">
      <w:pPr>
        <w:spacing w:after="0" w:line="16" w:lineRule="exact"/>
        <w:ind w:firstLine="284"/>
        <w:rPr>
          <w:rFonts w:ascii="Times New Roman" w:hAnsi="Times New Roman"/>
          <w:sz w:val="20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263"/>
        <w:gridCol w:w="995"/>
        <w:gridCol w:w="646"/>
        <w:gridCol w:w="861"/>
        <w:gridCol w:w="847"/>
        <w:gridCol w:w="1008"/>
        <w:gridCol w:w="1048"/>
        <w:gridCol w:w="1048"/>
        <w:gridCol w:w="1155"/>
      </w:tblGrid>
      <w:tr w:rsidR="00DA43E0">
        <w:trPr>
          <w:trHeight w:val="324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240" w:lineRule="auto"/>
              <w:ind w:left="120" w:firstLine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240" w:lineRule="auto"/>
              <w:ind w:left="80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DA43E0" w:rsidRDefault="00693955">
            <w:pPr>
              <w:spacing w:after="0" w:line="240" w:lineRule="auto"/>
              <w:ind w:left="80" w:hanging="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7C7142">
              <w:rPr>
                <w:rFonts w:ascii="Times New Roman" w:hAnsi="Times New Roman"/>
                <w:sz w:val="24"/>
              </w:rPr>
              <w:t>ыпускников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от общего количества выпускников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Каче</w:t>
            </w:r>
            <w:r w:rsidR="00693955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знаний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балл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балл</w:t>
            </w:r>
          </w:p>
        </w:tc>
      </w:tr>
      <w:tr w:rsidR="00DA43E0">
        <w:trPr>
          <w:trHeight w:val="31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«5»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DA43E0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9" w:lineRule="exact"/>
              <w:ind w:left="100" w:hanging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</w:t>
            </w:r>
          </w:p>
          <w:p w:rsidR="00DA43E0" w:rsidRDefault="00693955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7C7142">
              <w:rPr>
                <w:rFonts w:ascii="Times New Roman" w:hAnsi="Times New Roman"/>
                <w:sz w:val="24"/>
              </w:rPr>
              <w:t>алл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9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31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20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8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DA43E0">
        <w:trPr>
          <w:trHeight w:val="31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20" w:firstLine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8" w:lineRule="exact"/>
              <w:ind w:left="8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80" w:firstLine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3E0" w:rsidRDefault="007C7142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3E0" w:rsidRDefault="00DA43E0">
            <w:pPr>
              <w:spacing w:after="0" w:line="308" w:lineRule="exact"/>
              <w:ind w:left="100" w:firstLine="284"/>
              <w:rPr>
                <w:rFonts w:ascii="Times New Roman" w:hAnsi="Times New Roman"/>
                <w:sz w:val="24"/>
              </w:rPr>
            </w:pPr>
          </w:p>
        </w:tc>
      </w:tr>
    </w:tbl>
    <w:p w:rsidR="00DA43E0" w:rsidRDefault="00DA43E0">
      <w:pPr>
        <w:spacing w:after="0" w:line="236" w:lineRule="auto"/>
        <w:ind w:left="260" w:right="120" w:firstLine="284"/>
        <w:jc w:val="both"/>
        <w:rPr>
          <w:rFonts w:ascii="Times New Roman" w:hAnsi="Times New Roman"/>
        </w:rPr>
      </w:pPr>
    </w:p>
    <w:p w:rsidR="00DA43E0" w:rsidRDefault="007C714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двух сдававших географию  обучающихся оба повысили годовую оценку на 1 балл, один с "3" на "4", одни с "4" на "5".</w:t>
      </w:r>
    </w:p>
    <w:p w:rsidR="00DA43E0" w:rsidRDefault="00DA43E0">
      <w:pPr>
        <w:spacing w:after="0" w:line="240" w:lineRule="auto"/>
        <w:rPr>
          <w:rFonts w:ascii="Times New Roman" w:hAnsi="Times New Roman"/>
          <w:sz w:val="24"/>
        </w:rPr>
      </w:pPr>
    </w:p>
    <w:p w:rsidR="00DA43E0" w:rsidRDefault="007C714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Анализ результатов государственной итоговой аттестации по программам</w:t>
      </w:r>
    </w:p>
    <w:p w:rsidR="00DA43E0" w:rsidRDefault="007C7142">
      <w:pPr>
        <w:spacing w:after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</w:rPr>
        <w:t xml:space="preserve"> среднего общего образования</w:t>
      </w:r>
    </w:p>
    <w:p w:rsidR="00DA43E0" w:rsidRDefault="007C7142">
      <w:pPr>
        <w:spacing w:after="0" w:line="238" w:lineRule="auto"/>
        <w:ind w:left="705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2020/21 учебного года в 11 классе обучалось 2 человека. Все обучающиеся</w:t>
      </w:r>
    </w:p>
    <w:p w:rsidR="00DA43E0" w:rsidRDefault="007C7142">
      <w:pPr>
        <w:spacing w:after="0" w:line="238" w:lineRule="auto"/>
        <w:ind w:left="705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были допущены к итоговой аттестации и  прошли итоговую аттестацию в форме ЕГЭ по русскому языку (обязательно) и сдавали предметы по выбору.</w:t>
      </w:r>
    </w:p>
    <w:p w:rsidR="00DA43E0" w:rsidRDefault="00DA43E0">
      <w:pPr>
        <w:spacing w:after="0" w:line="19" w:lineRule="exact"/>
        <w:ind w:left="705" w:firstLine="284"/>
        <w:jc w:val="both"/>
        <w:rPr>
          <w:rFonts w:ascii="Times New Roman" w:hAnsi="Times New Roman"/>
          <w:sz w:val="18"/>
        </w:rPr>
      </w:pPr>
    </w:p>
    <w:p w:rsidR="00DA43E0" w:rsidRDefault="007C7142">
      <w:pPr>
        <w:spacing w:after="0" w:line="238" w:lineRule="auto"/>
        <w:ind w:left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Изменений в выборе предметов для сдачи государственной итоговой аттестации</w:t>
      </w:r>
    </w:p>
    <w:p w:rsidR="00DA43E0" w:rsidRDefault="007C7142">
      <w:pPr>
        <w:spacing w:after="0" w:line="238" w:lineRule="auto"/>
        <w:ind w:left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(отказ от сдачи) в день проведения экзаменов не было, что подтверждает </w:t>
      </w:r>
    </w:p>
    <w:p w:rsidR="00DA43E0" w:rsidRDefault="007C7142">
      <w:pPr>
        <w:spacing w:after="0" w:line="238" w:lineRule="auto"/>
        <w:ind w:left="705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эффективностьработы</w:t>
      </w:r>
      <w:proofErr w:type="spellEnd"/>
      <w:r>
        <w:rPr>
          <w:rFonts w:ascii="Times New Roman" w:hAnsi="Times New Roman"/>
        </w:rPr>
        <w:t xml:space="preserve"> учителей-предметников, классных руководителей по формированию мотивации к осознанному выбору предметов, выносимых на ГИА.</w:t>
      </w:r>
    </w:p>
    <w:p w:rsidR="00DA43E0" w:rsidRDefault="00DA43E0">
      <w:pPr>
        <w:tabs>
          <w:tab w:val="left" w:pos="570"/>
        </w:tabs>
        <w:spacing w:after="0" w:line="237" w:lineRule="auto"/>
        <w:ind w:left="705" w:firstLine="284"/>
        <w:jc w:val="both"/>
        <w:rPr>
          <w:rFonts w:ascii="Times New Roman" w:hAnsi="Times New Roman"/>
        </w:rPr>
      </w:pPr>
    </w:p>
    <w:p w:rsidR="00DA43E0" w:rsidRDefault="007C7142">
      <w:pPr>
        <w:tabs>
          <w:tab w:val="left" w:pos="570"/>
        </w:tabs>
        <w:spacing w:after="0" w:line="237" w:lineRule="auto"/>
        <w:ind w:left="705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Выбор предметов для прохождения ГИА в 11 классе.</w:t>
      </w:r>
    </w:p>
    <w:tbl>
      <w:tblPr>
        <w:tblStyle w:val="af7"/>
        <w:tblW w:w="9957" w:type="dxa"/>
        <w:tblInd w:w="262" w:type="dxa"/>
        <w:tblLook w:val="04A0" w:firstRow="1" w:lastRow="0" w:firstColumn="1" w:lastColumn="0" w:noHBand="0" w:noVBand="1"/>
      </w:tblPr>
      <w:tblGrid>
        <w:gridCol w:w="3217"/>
        <w:gridCol w:w="3185"/>
        <w:gridCol w:w="3555"/>
      </w:tblGrid>
      <w:tr w:rsidR="00DA43E0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 числа учащихся</w:t>
            </w:r>
          </w:p>
        </w:tc>
      </w:tr>
      <w:tr w:rsidR="00DA43E0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(профильный уровень)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DA43E0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DA43E0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DA43E0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DA43E0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DA43E0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570"/>
              </w:tabs>
              <w:spacing w:after="0" w:line="237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</w:tbl>
    <w:p w:rsidR="00DA43E0" w:rsidRDefault="00DA43E0">
      <w:pPr>
        <w:spacing w:after="0" w:line="234" w:lineRule="auto"/>
        <w:ind w:left="960" w:right="420" w:hanging="713"/>
        <w:jc w:val="center"/>
        <w:rPr>
          <w:rFonts w:ascii="Times New Roman" w:hAnsi="Times New Roman"/>
        </w:rPr>
      </w:pPr>
    </w:p>
    <w:p w:rsidR="00DA43E0" w:rsidRDefault="007C7142">
      <w:pPr>
        <w:spacing w:after="0" w:line="234" w:lineRule="auto"/>
        <w:ind w:left="960" w:right="420" w:hanging="7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Анализ результатов, полученных на экзаменах в форме ЕГЭ в 2020-2021 г.</w:t>
      </w:r>
    </w:p>
    <w:p w:rsidR="00DA43E0" w:rsidRDefault="007C7142">
      <w:pPr>
        <w:spacing w:after="0" w:line="236" w:lineRule="auto"/>
        <w:ind w:left="260" w:right="120" w:firstLine="284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Средние значения по результатам ЕГЭ</w:t>
      </w:r>
    </w:p>
    <w:p w:rsidR="00DA43E0" w:rsidRDefault="00DA43E0">
      <w:pPr>
        <w:spacing w:after="0" w:line="234" w:lineRule="auto"/>
        <w:ind w:left="960" w:right="420" w:firstLine="284"/>
        <w:jc w:val="center"/>
        <w:rPr>
          <w:rFonts w:ascii="Times New Roman" w:hAnsi="Times New Roman"/>
          <w:sz w:val="18"/>
        </w:rPr>
      </w:pPr>
    </w:p>
    <w:p w:rsidR="00DA43E0" w:rsidRDefault="00DA43E0">
      <w:pPr>
        <w:spacing w:after="0"/>
        <w:ind w:firstLine="284"/>
        <w:jc w:val="both"/>
        <w:rPr>
          <w:rFonts w:ascii="Times New Roman" w:hAnsi="Times New Roman"/>
        </w:rPr>
      </w:pPr>
    </w:p>
    <w:tbl>
      <w:tblPr>
        <w:tblStyle w:val="af7"/>
        <w:tblW w:w="9930" w:type="dxa"/>
        <w:tblInd w:w="348" w:type="dxa"/>
        <w:tblLayout w:type="fixed"/>
        <w:tblLook w:val="04A0" w:firstRow="1" w:lastRow="0" w:firstColumn="1" w:lastColumn="0" w:noHBand="0" w:noVBand="1"/>
      </w:tblPr>
      <w:tblGrid>
        <w:gridCol w:w="3210"/>
        <w:gridCol w:w="1845"/>
        <w:gridCol w:w="1680"/>
        <w:gridCol w:w="2100"/>
        <w:gridCol w:w="1095"/>
      </w:tblGrid>
      <w:tr w:rsidR="00DA43E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left="34" w:right="-5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проходного балла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tabs>
                <w:tab w:val="left" w:pos="2128"/>
              </w:tabs>
              <w:spacing w:after="0" w:line="234" w:lineRule="auto"/>
              <w:ind w:right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Проходной балл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Выше проходного балла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right="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Выше 70 баллов</w:t>
            </w:r>
          </w:p>
        </w:tc>
      </w:tr>
      <w:tr w:rsidR="00DA43E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left="-4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left="34" w:right="89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right="2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right="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A43E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left="-4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(профильный уровень)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left="34" w:right="89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right="2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right="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43E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left="-4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left="34" w:right="89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right="2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right="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43E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left="-4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left="34" w:right="89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right="2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right="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43E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left="-4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left="34" w:right="89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right="2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right="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A43E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left="-4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left="34" w:right="89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right="2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34" w:lineRule="auto"/>
              <w:ind w:right="3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A43E0" w:rsidRDefault="00DA43E0">
      <w:pPr>
        <w:spacing w:after="0"/>
        <w:ind w:firstLine="284"/>
        <w:jc w:val="both"/>
        <w:rPr>
          <w:rFonts w:ascii="Times New Roman" w:hAnsi="Times New Roman"/>
        </w:rPr>
      </w:pPr>
    </w:p>
    <w:p w:rsidR="00DA43E0" w:rsidRDefault="007C714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ЕГЭ 2020-2021 г.</w:t>
      </w:r>
    </w:p>
    <w:tbl>
      <w:tblPr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30"/>
        <w:gridCol w:w="1035"/>
        <w:gridCol w:w="1230"/>
        <w:gridCol w:w="1410"/>
        <w:gridCol w:w="1455"/>
        <w:gridCol w:w="2040"/>
      </w:tblGrid>
      <w:tr w:rsidR="00DA43E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</w:p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уч-ся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Минимальный балл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балл по школе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балл по России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успеваемости по школе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</w:tr>
      <w:tr w:rsidR="00DA43E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Баркова Л.Г.</w:t>
            </w:r>
          </w:p>
        </w:tc>
      </w:tr>
      <w:tr w:rsidR="00DA43E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(профильный </w:t>
            </w:r>
            <w:r>
              <w:rPr>
                <w:rFonts w:ascii="Times New Roman" w:hAnsi="Times New Roman"/>
              </w:rPr>
              <w:lastRenderedPageBreak/>
              <w:t>уровень)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Куркина Г.А.</w:t>
            </w:r>
          </w:p>
        </w:tc>
      </w:tr>
      <w:tr w:rsidR="00DA43E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Обществознание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Мищенко В.В.</w:t>
            </w:r>
          </w:p>
        </w:tc>
      </w:tr>
      <w:tr w:rsidR="00DA43E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Сычева М.Н.</w:t>
            </w:r>
          </w:p>
        </w:tc>
      </w:tr>
      <w:tr w:rsidR="00DA43E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Е.В.</w:t>
            </w:r>
          </w:p>
        </w:tc>
      </w:tr>
      <w:tr w:rsidR="00DA43E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Корогодина С.Л.</w:t>
            </w:r>
          </w:p>
        </w:tc>
      </w:tr>
      <w:tr w:rsidR="00DA43E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after="0" w:line="275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A43E0" w:rsidRDefault="007C714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Анализируя пр</w:t>
      </w:r>
      <w:r w:rsidR="00693955">
        <w:rPr>
          <w:rFonts w:ascii="Times New Roman" w:hAnsi="Times New Roman"/>
        </w:rPr>
        <w:t>иведенные статистические данные</w:t>
      </w:r>
      <w:r>
        <w:rPr>
          <w:rFonts w:ascii="Times New Roman" w:hAnsi="Times New Roman"/>
        </w:rPr>
        <w:t>,</w:t>
      </w:r>
      <w:r w:rsidR="006939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можно сделать выводы:</w:t>
      </w:r>
    </w:p>
    <w:p w:rsidR="00DA43E0" w:rsidRDefault="00DA43E0">
      <w:pPr>
        <w:spacing w:after="0" w:line="240" w:lineRule="auto"/>
        <w:jc w:val="both"/>
        <w:rPr>
          <w:rFonts w:ascii="Times New Roman" w:hAnsi="Times New Roman"/>
        </w:rPr>
      </w:pPr>
    </w:p>
    <w:p w:rsidR="00DA43E0" w:rsidRDefault="007C7142">
      <w:pPr>
        <w:pStyle w:val="ad"/>
        <w:numPr>
          <w:ilvl w:val="0"/>
          <w:numId w:val="14"/>
        </w:numPr>
        <w:jc w:val="both"/>
      </w:pPr>
      <w:r>
        <w:t xml:space="preserve"> Все обучающиеся школы сдали ЕГЭ выше минимальных баллов. </w:t>
      </w:r>
    </w:p>
    <w:p w:rsidR="00DA43E0" w:rsidRDefault="007C7142">
      <w:pPr>
        <w:pStyle w:val="ad"/>
        <w:numPr>
          <w:ilvl w:val="0"/>
          <w:numId w:val="14"/>
        </w:numPr>
        <w:jc w:val="both"/>
      </w:pPr>
      <w:r>
        <w:t>Выше среднероссийских показателей сдали ЕГЭ по русскому (72,5) и по истории (61).</w:t>
      </w:r>
    </w:p>
    <w:p w:rsidR="00DA43E0" w:rsidRDefault="007C7142">
      <w:pPr>
        <w:pStyle w:val="ad"/>
        <w:numPr>
          <w:ilvl w:val="0"/>
          <w:numId w:val="14"/>
        </w:numPr>
        <w:jc w:val="both"/>
      </w:pPr>
      <w:r>
        <w:t xml:space="preserve">Вровень с общероссийскими баллами сдали ЕГЭ по обществознанию </w:t>
      </w:r>
      <w:proofErr w:type="gramStart"/>
      <w:r>
        <w:t xml:space="preserve">( </w:t>
      </w:r>
      <w:proofErr w:type="gramEnd"/>
      <w:r>
        <w:t>56 -56,5) и биологии (50,5-51). На 0,5 меньше.</w:t>
      </w:r>
    </w:p>
    <w:p w:rsidR="00DA43E0" w:rsidRDefault="007C7142">
      <w:pPr>
        <w:pStyle w:val="ad"/>
        <w:numPr>
          <w:ilvl w:val="0"/>
          <w:numId w:val="14"/>
        </w:numPr>
        <w:jc w:val="both"/>
      </w:pPr>
      <w:r>
        <w:t xml:space="preserve">На 2 балла меньше среднего по России </w:t>
      </w:r>
      <w:proofErr w:type="gramStart"/>
      <w:r>
        <w:t>обучающиеся</w:t>
      </w:r>
      <w:proofErr w:type="gramEnd"/>
      <w:r>
        <w:t xml:space="preserve"> сдали математику профильную и на 13,5 баллов меньше физику.</w:t>
      </w:r>
    </w:p>
    <w:p w:rsidR="00DA43E0" w:rsidRDefault="007C7142">
      <w:pPr>
        <w:pStyle w:val="ad"/>
        <w:numPr>
          <w:ilvl w:val="0"/>
          <w:numId w:val="14"/>
        </w:numPr>
        <w:jc w:val="both"/>
      </w:pPr>
      <w:r>
        <w:t xml:space="preserve">Средний балл по школе составляет 55,9 </w:t>
      </w:r>
    </w:p>
    <w:p w:rsidR="00DA43E0" w:rsidRDefault="00DA43E0">
      <w:pPr>
        <w:spacing w:after="0" w:line="240" w:lineRule="auto"/>
        <w:rPr>
          <w:rFonts w:ascii="Times New Roman" w:hAnsi="Times New Roman"/>
          <w:sz w:val="24"/>
        </w:rPr>
      </w:pPr>
    </w:p>
    <w:p w:rsidR="00DA43E0" w:rsidRDefault="007C714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Итоги всероссийских проверочных работ</w:t>
      </w:r>
    </w:p>
    <w:p w:rsidR="00DA43E0" w:rsidRDefault="007C7142">
      <w:pPr>
        <w:pStyle w:val="ad"/>
        <w:ind w:left="285" w:hanging="141"/>
        <w:jc w:val="both"/>
      </w:pPr>
      <w:r>
        <w:t xml:space="preserve">      </w:t>
      </w:r>
      <w:proofErr w:type="gramStart"/>
      <w:r>
        <w:t>В соответствии с Федеральным законом от 29 декабря 2012 года № 273-ФЗ " Об образовании в Российской Федерации",  приказом Федеральной службы по надзору в сфере образования и науки от 11 февраля  20201 г. № 119  « О  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году»,  приказом  Департамента образования</w:t>
      </w:r>
      <w:proofErr w:type="gramEnd"/>
      <w:r>
        <w:t xml:space="preserve"> Орловской области от 26 февраля 2021 года № 204  «О проведении всероссийских проверочных работ в  2021 году  на территории Орловской области»,  приказом отдела образования администрации Колпнянского района  от 24 февраля  2021 года  № 34 « О проведении всероссийских проверочных работ в  2021 году на территории  Колпнянского  района Орловской области», </w:t>
      </w:r>
    </w:p>
    <w:p w:rsidR="00DA43E0" w:rsidRDefault="007C7142">
      <w:pPr>
        <w:pStyle w:val="aa"/>
        <w:ind w:left="2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  приказом № ___ от _____МБОУ «Дровосеченская  СОШ» « О проведении Всероссийских проверочных работ для учащихся  4- 8 классов в 2020-2021 учебном году» были проведены всероссийские проверочные работы в 4-8 классах в соответствие с планом-графиком.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</w:p>
    <w:p w:rsidR="00DA43E0" w:rsidRDefault="00DA43E0">
      <w:pPr>
        <w:pStyle w:val="ad"/>
        <w:ind w:left="285" w:hanging="141"/>
      </w:pPr>
    </w:p>
    <w:p w:rsidR="00DA43E0" w:rsidRDefault="00DA43E0">
      <w:pPr>
        <w:pStyle w:val="ad"/>
        <w:ind w:left="285" w:hanging="141"/>
        <w:rPr>
          <w:b/>
          <w:u w:val="single"/>
        </w:rPr>
      </w:pPr>
    </w:p>
    <w:p w:rsidR="00DA43E0" w:rsidRDefault="007C7142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Итоги    ВПР 2021 года</w:t>
      </w:r>
    </w:p>
    <w:tbl>
      <w:tblPr>
        <w:tblStyle w:val="4"/>
        <w:tblW w:w="11160" w:type="dxa"/>
        <w:tblInd w:w="-357" w:type="dxa"/>
        <w:tblLayout w:type="fixed"/>
        <w:tblLook w:val="04A0" w:firstRow="1" w:lastRow="0" w:firstColumn="1" w:lastColumn="0" w:noHBand="0" w:noVBand="1"/>
      </w:tblPr>
      <w:tblGrid>
        <w:gridCol w:w="840"/>
        <w:gridCol w:w="825"/>
        <w:gridCol w:w="1485"/>
        <w:gridCol w:w="975"/>
        <w:gridCol w:w="690"/>
        <w:gridCol w:w="615"/>
        <w:gridCol w:w="585"/>
        <w:gridCol w:w="645"/>
        <w:gridCol w:w="780"/>
        <w:gridCol w:w="660"/>
        <w:gridCol w:w="720"/>
        <w:gridCol w:w="1365"/>
        <w:gridCol w:w="975"/>
      </w:tblGrid>
      <w:tr w:rsidR="00DA43E0">
        <w:trPr>
          <w:trHeight w:val="40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3E0" w:rsidRDefault="00DA43E0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Кол-во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/ кол-во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писавших</w:t>
            </w:r>
            <w:proofErr w:type="gramEnd"/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Дата </w:t>
            </w: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знаний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обученности</w:t>
            </w:r>
            <w:proofErr w:type="spellEnd"/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Повысившие на 1 б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Понизившие на 1 б</w:t>
            </w:r>
          </w:p>
        </w:tc>
      </w:tr>
      <w:tr w:rsidR="00DA43E0">
        <w:trPr>
          <w:trHeight w:val="151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E0" w:rsidRDefault="00DA43E0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E0" w:rsidRDefault="00DA43E0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E0" w:rsidRDefault="00DA43E0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«5»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«4»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«3»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«2»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43E0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E0" w:rsidRDefault="007C7142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E0" w:rsidRDefault="007C7142">
            <w:pPr>
              <w:spacing w:line="275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5/5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5/5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4/5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75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4/4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A43E0">
        <w:trPr>
          <w:trHeight w:val="26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4/4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A43E0">
        <w:trPr>
          <w:trHeight w:val="25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4/4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A43E0">
        <w:trPr>
          <w:trHeight w:val="27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4/4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A43E0">
        <w:trPr>
          <w:trHeight w:val="32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2/2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32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2/2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35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2/2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35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2/2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35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1/2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19.03.21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35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2/2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35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2/2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35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2/2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29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4/4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26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4/4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27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4/4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43E0">
        <w:trPr>
          <w:trHeight w:val="27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4/4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A43E0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2/2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DA43E0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2/2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18.03.21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:rsidR="00DA43E0" w:rsidRDefault="00DA43E0">
      <w:pPr>
        <w:shd w:val="clear" w:color="auto" w:fill="FFFFFF"/>
        <w:spacing w:after="187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p w:rsidR="00DA43E0" w:rsidRDefault="007C714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Подготовка к ВПР-21 проводилась на удовлетворительном уровне. Учителя-предметники и администрация школы по результатам ВПР выявляют учащихся, которые показали низкие результаты. С этой категорией школьников спланирована индивидуальная работа,  разработана система упражнений по ликвидации пробелов в знаниях учащихся.</w:t>
      </w:r>
    </w:p>
    <w:p w:rsidR="00DA43E0" w:rsidRDefault="007C714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школе </w:t>
      </w:r>
      <w:r>
        <w:rPr>
          <w:rFonts w:ascii="Times New Roman" w:hAnsi="Times New Roman"/>
          <w:b/>
          <w:sz w:val="24"/>
        </w:rPr>
        <w:t>усилен контроль со стороны администрации</w:t>
      </w:r>
      <w:r>
        <w:rPr>
          <w:rFonts w:ascii="Times New Roman" w:hAnsi="Times New Roman"/>
          <w:sz w:val="24"/>
        </w:rPr>
        <w:t xml:space="preserve"> за работой педагогов, осуществляющих подготовку к ВПР; организовано </w:t>
      </w:r>
      <w:proofErr w:type="spellStart"/>
      <w:r>
        <w:rPr>
          <w:rFonts w:ascii="Times New Roman" w:hAnsi="Times New Roman"/>
          <w:sz w:val="24"/>
        </w:rPr>
        <w:t>взаимопосещение</w:t>
      </w:r>
      <w:proofErr w:type="spellEnd"/>
      <w:r>
        <w:rPr>
          <w:rFonts w:ascii="Times New Roman" w:hAnsi="Times New Roman"/>
          <w:sz w:val="24"/>
        </w:rPr>
        <w:t xml:space="preserve"> уроков, консультаций, особое внимание уделяется заданиям по темам, в которых допущено большое количество ошибок.</w:t>
      </w:r>
    </w:p>
    <w:p w:rsidR="00DA43E0" w:rsidRDefault="007C7142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>
        <w:rPr>
          <w:rFonts w:ascii="Times New Roman" w:hAnsi="Times New Roman"/>
          <w:sz w:val="24"/>
        </w:rPr>
        <w:t>умениями</w:t>
      </w:r>
      <w:proofErr w:type="gramEnd"/>
      <w:r>
        <w:rPr>
          <w:rFonts w:ascii="Times New Roman" w:hAnsi="Times New Roman"/>
          <w:sz w:val="24"/>
        </w:rPr>
        <w:t xml:space="preserve"> как для каждого учащегося, так и для класса в целом;</w:t>
      </w:r>
    </w:p>
    <w:p w:rsidR="00DA43E0" w:rsidRDefault="007C7142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Проектировать и проводить уроки в логике системно-деятельностного подхода;</w:t>
      </w:r>
    </w:p>
    <w:p w:rsidR="00DA43E0" w:rsidRDefault="007C7142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DA43E0" w:rsidRDefault="007C7142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рассмотреть и провести детальный анализ результатов ВПР на заседании предметных МО;</w:t>
      </w:r>
    </w:p>
    <w:p w:rsidR="00DA43E0" w:rsidRDefault="007C7142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-учителям использовать результаты анализа для совершенствования методики преподавания  учебных предметов.</w:t>
      </w:r>
    </w:p>
    <w:p w:rsidR="00DA43E0" w:rsidRDefault="007C7142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-составить общий план мероприятий по подготовке </w:t>
      </w:r>
      <w:proofErr w:type="gramStart"/>
      <w:r>
        <w:rPr>
          <w:rFonts w:ascii="Times New Roman" w:hAnsi="Times New Roman"/>
          <w:sz w:val="24"/>
        </w:rPr>
        <w:t>ко</w:t>
      </w:r>
      <w:proofErr w:type="gramEnd"/>
      <w:r>
        <w:rPr>
          <w:rFonts w:ascii="Times New Roman" w:hAnsi="Times New Roman"/>
          <w:sz w:val="24"/>
        </w:rPr>
        <w:t xml:space="preserve"> всероссийским проверочным работам на 2021-2022 учебный год.</w:t>
      </w:r>
    </w:p>
    <w:p w:rsidR="00DA43E0" w:rsidRDefault="007C7142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DA43E0" w:rsidRDefault="007C7142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уроках необходимо развивать умения читать и анализировать рисунки, схемы, графики; чаще давать задания проблемного и практического характера.</w:t>
      </w:r>
    </w:p>
    <w:p w:rsidR="00DA43E0" w:rsidRDefault="007C7142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-проводить работу по консультированию родителей обучающихся.</w:t>
      </w:r>
    </w:p>
    <w:p w:rsidR="00DA43E0" w:rsidRDefault="007C7142">
      <w:pPr>
        <w:pStyle w:val="aa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DA43E0" w:rsidRDefault="007C7142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 школьном сайте, на родительских собраниях своевременно освещать вопросы по подготовке к ВПР.</w:t>
      </w:r>
    </w:p>
    <w:p w:rsidR="00DA43E0" w:rsidRDefault="00DA43E0">
      <w:pPr>
        <w:pStyle w:val="01HEADER3"/>
        <w:ind w:left="0"/>
        <w:rPr>
          <w:rStyle w:val="Bold"/>
          <w:rFonts w:ascii="Times New Roman" w:hAnsi="Times New Roman"/>
          <w:b/>
          <w:color w:val="auto"/>
          <w:sz w:val="22"/>
        </w:rPr>
      </w:pPr>
    </w:p>
    <w:p w:rsidR="00DA43E0" w:rsidRDefault="007C7142">
      <w:pPr>
        <w:pStyle w:val="01HEADER3"/>
        <w:rPr>
          <w:rStyle w:val="Bold"/>
          <w:rFonts w:ascii="Times New Roman" w:hAnsi="Times New Roman"/>
          <w:b/>
          <w:color w:val="auto"/>
          <w:sz w:val="22"/>
        </w:rPr>
      </w:pPr>
      <w:r>
        <w:rPr>
          <w:rStyle w:val="Bold"/>
          <w:rFonts w:ascii="Times New Roman" w:hAnsi="Times New Roman"/>
          <w:b/>
          <w:color w:val="auto"/>
          <w:sz w:val="22"/>
        </w:rPr>
        <w:t>V. Востребованность выпускников</w:t>
      </w:r>
    </w:p>
    <w:p w:rsidR="00DA43E0" w:rsidRDefault="00DA43E0">
      <w:pPr>
        <w:pStyle w:val="01HEADER3"/>
        <w:rPr>
          <w:rFonts w:ascii="Times New Roman" w:hAnsi="Times New Roman"/>
          <w:color w:val="auto"/>
          <w:sz w:val="22"/>
        </w:rPr>
      </w:pPr>
    </w:p>
    <w:tbl>
      <w:tblPr>
        <w:tblW w:w="10640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937"/>
        <w:gridCol w:w="838"/>
        <w:gridCol w:w="837"/>
        <w:gridCol w:w="1175"/>
        <w:gridCol w:w="837"/>
        <w:gridCol w:w="1174"/>
        <w:gridCol w:w="1341"/>
        <w:gridCol w:w="1173"/>
        <w:gridCol w:w="1006"/>
      </w:tblGrid>
      <w:tr w:rsidR="00DA43E0">
        <w:trPr>
          <w:trHeight w:val="60"/>
          <w:tblHeader/>
        </w:trPr>
        <w:tc>
          <w:tcPr>
            <w:tcW w:w="1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 выпуска</w:t>
            </w:r>
          </w:p>
        </w:tc>
        <w:tc>
          <w:tcPr>
            <w:tcW w:w="37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Основная школа</w:t>
            </w:r>
          </w:p>
        </w:tc>
        <w:tc>
          <w:tcPr>
            <w:tcW w:w="55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Средняя школа</w:t>
            </w:r>
          </w:p>
        </w:tc>
      </w:tr>
      <w:tr w:rsidR="00DA43E0">
        <w:trPr>
          <w:trHeight w:val="2205"/>
          <w:tblHeader/>
        </w:trPr>
        <w:tc>
          <w:tcPr>
            <w:tcW w:w="1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Default="00DA43E0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Перешли в 10-й класс Школы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Перешли в 10-й класс другой ОО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Поступили в профессиональную ОО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Поступили в вуз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Поступили в профессиональную ОО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Устроились на работу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  <w:textDirection w:val="btLr"/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Пошли на срочную службу по призыву</w:t>
            </w:r>
          </w:p>
        </w:tc>
      </w:tr>
      <w:tr w:rsidR="00DA43E0">
        <w:trPr>
          <w:trHeight w:val="60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2019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43E0">
        <w:trPr>
          <w:trHeight w:val="60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2020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43E0">
        <w:trPr>
          <w:trHeight w:val="60"/>
        </w:trPr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Style w:val="propis"/>
                <w:rFonts w:ascii="Times New Roman" w:hAnsi="Times New Roman"/>
                <w:i w:val="0"/>
                <w:color w:val="000000"/>
                <w:sz w:val="24"/>
              </w:rPr>
              <w:t>2021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DA43E0" w:rsidRDefault="00DA43E0">
      <w:pPr>
        <w:pStyle w:val="07BODY-txt"/>
        <w:rPr>
          <w:rFonts w:ascii="Times New Roman" w:hAnsi="Times New Roman"/>
          <w:sz w:val="24"/>
        </w:rPr>
      </w:pPr>
    </w:p>
    <w:p w:rsidR="00DA43E0" w:rsidRDefault="007C7142">
      <w:pPr>
        <w:pStyle w:val="07BODY-txt"/>
        <w:rPr>
          <w:rStyle w:val="propis"/>
          <w:rFonts w:ascii="Times New Roman" w:hAnsi="Times New Roman"/>
          <w:i w:val="0"/>
          <w:color w:val="000000"/>
          <w:sz w:val="24"/>
        </w:rPr>
      </w:pPr>
      <w:r>
        <w:rPr>
          <w:rStyle w:val="propis"/>
          <w:rFonts w:ascii="Times New Roman" w:hAnsi="Times New Roman"/>
          <w:i w:val="0"/>
          <w:color w:val="000000"/>
          <w:sz w:val="24"/>
        </w:rPr>
        <w:t xml:space="preserve">В 2021 году увеличилось из четырех выпускников 9 класса 1 </w:t>
      </w:r>
      <w:proofErr w:type="gramStart"/>
      <w:r>
        <w:rPr>
          <w:rStyle w:val="propis"/>
          <w:rFonts w:ascii="Times New Roman" w:hAnsi="Times New Roman"/>
          <w:i w:val="0"/>
          <w:color w:val="000000"/>
          <w:sz w:val="24"/>
        </w:rPr>
        <w:t>обучающийся</w:t>
      </w:r>
      <w:proofErr w:type="gramEnd"/>
      <w:r>
        <w:rPr>
          <w:rStyle w:val="propis"/>
          <w:rFonts w:ascii="Times New Roman" w:hAnsi="Times New Roman"/>
          <w:i w:val="0"/>
          <w:color w:val="000000"/>
          <w:sz w:val="24"/>
        </w:rPr>
        <w:t xml:space="preserve"> перешел в среднее звено, остальные стали студентами  средних профессиональных училищ. Количество</w:t>
      </w:r>
      <w:r>
        <w:rPr>
          <w:rFonts w:ascii="Times New Roman" w:hAnsi="Times New Roman"/>
          <w:sz w:val="24"/>
        </w:rPr>
        <w:t xml:space="preserve"> </w:t>
      </w:r>
      <w:r>
        <w:rPr>
          <w:rStyle w:val="propis"/>
          <w:rFonts w:ascii="Times New Roman" w:hAnsi="Times New Roman"/>
          <w:i w:val="0"/>
          <w:color w:val="000000"/>
          <w:sz w:val="24"/>
        </w:rPr>
        <w:t>выпускников, поступающих в вуз, стабильно растет по сравнению с общим количеством выпускников 11-го класса.</w:t>
      </w:r>
    </w:p>
    <w:p w:rsidR="00DA43E0" w:rsidRDefault="00DA43E0">
      <w:pPr>
        <w:tabs>
          <w:tab w:val="left" w:pos="5760"/>
        </w:tabs>
        <w:ind w:left="-180"/>
        <w:jc w:val="both"/>
        <w:rPr>
          <w:rStyle w:val="FontStyle46"/>
          <w:b/>
          <w:sz w:val="24"/>
        </w:rPr>
      </w:pPr>
    </w:p>
    <w:p w:rsidR="00693955" w:rsidRDefault="00693955">
      <w:pPr>
        <w:tabs>
          <w:tab w:val="left" w:pos="5760"/>
        </w:tabs>
        <w:ind w:left="-180"/>
        <w:jc w:val="both"/>
        <w:rPr>
          <w:rStyle w:val="FontStyle46"/>
          <w:b/>
          <w:sz w:val="24"/>
        </w:rPr>
      </w:pPr>
    </w:p>
    <w:p w:rsidR="00DA43E0" w:rsidRDefault="007C7142">
      <w:pPr>
        <w:tabs>
          <w:tab w:val="left" w:pos="5760"/>
        </w:tabs>
        <w:ind w:left="-180"/>
        <w:jc w:val="both"/>
        <w:rPr>
          <w:rStyle w:val="FontStyle46"/>
          <w:b/>
          <w:color w:val="000000"/>
          <w:sz w:val="24"/>
        </w:rPr>
      </w:pPr>
      <w:r>
        <w:rPr>
          <w:rStyle w:val="FontStyle46"/>
          <w:b/>
          <w:color w:val="000000"/>
          <w:sz w:val="24"/>
        </w:rPr>
        <w:t>Воспитательная деятельность</w:t>
      </w:r>
    </w:p>
    <w:p w:rsidR="00DA43E0" w:rsidRDefault="007C7142" w:rsidP="00693955">
      <w:pPr>
        <w:shd w:val="clear" w:color="auto" w:fill="FFFFFF"/>
        <w:spacing w:after="0" w:line="294" w:lineRule="atLeast"/>
        <w:ind w:firstLine="708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 течение 2021 года воспитательная деятельность реализовывалась в трех сферах: в процессе обучения, во внеклассной образовательной сфере, во внеурочной деятельности.</w:t>
      </w:r>
    </w:p>
    <w:p w:rsidR="00DA43E0" w:rsidRDefault="007C7142" w:rsidP="00693955">
      <w:pPr>
        <w:shd w:val="clear" w:color="auto" w:fill="FFFFFF"/>
        <w:spacing w:after="0" w:line="294" w:lineRule="atLeast"/>
        <w:ind w:firstLine="708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Вся деятельность была  направлена на достижение  поставленной</w:t>
      </w:r>
      <w:r w:rsidR="00693955">
        <w:rPr>
          <w:rFonts w:ascii="Arial" w:hAnsi="Arial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цели: «Способствовать развитию социально - адаптированной к современному обществу личности, физически здоровой, нравственной, гармоничной, духовно богатой, способной к творчеству, самоопределению и самореализации».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  <w:u w:val="single"/>
        </w:rPr>
        <w:t>Задачи, направленные на реализацию цели: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1.     Формирование положительного отношения к здоровому образу жизни.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2.     Развитие творческой активности учащихся во всех сферах познавательной деятельности.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3.     Формирование гражданско-патриотического сознания, духовно-нравственных ценностей гражданина России.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4.     Профилактика асоциального поведения учащихся.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5.     Формирование профессионального самоопределения через систему </w:t>
      </w:r>
      <w:proofErr w:type="spellStart"/>
      <w:r>
        <w:rPr>
          <w:rFonts w:ascii="Times New Roman" w:hAnsi="Times New Roman"/>
          <w:color w:val="181818"/>
          <w:sz w:val="24"/>
        </w:rPr>
        <w:t>профориентационных</w:t>
      </w:r>
      <w:proofErr w:type="spellEnd"/>
      <w:r>
        <w:rPr>
          <w:rFonts w:ascii="Times New Roman" w:hAnsi="Times New Roman"/>
          <w:color w:val="181818"/>
          <w:sz w:val="24"/>
        </w:rPr>
        <w:t xml:space="preserve">  мероприятий.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6.     Развитие интереса к чтению.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 воспитательной работе школы сформирована система социальн</w:t>
      </w:r>
      <w:proofErr w:type="gramStart"/>
      <w:r>
        <w:rPr>
          <w:rFonts w:ascii="Times New Roman" w:hAnsi="Times New Roman"/>
          <w:color w:val="181818"/>
          <w:sz w:val="24"/>
        </w:rPr>
        <w:t>о-</w:t>
      </w:r>
      <w:proofErr w:type="gramEnd"/>
      <w:r>
        <w:rPr>
          <w:rFonts w:ascii="Times New Roman" w:hAnsi="Times New Roman"/>
          <w:color w:val="181818"/>
          <w:sz w:val="24"/>
        </w:rPr>
        <w:t xml:space="preserve"> значимых традиций, определены направления деятельности: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гражданско - патриотическое;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нравственное и духовное воспитание;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интеллектуальное воспитание;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- </w:t>
      </w:r>
      <w:proofErr w:type="spellStart"/>
      <w:r>
        <w:rPr>
          <w:rFonts w:ascii="Times New Roman" w:hAnsi="Times New Roman"/>
          <w:color w:val="181818"/>
          <w:sz w:val="24"/>
        </w:rPr>
        <w:t>здоровьесберегающее</w:t>
      </w:r>
      <w:proofErr w:type="spellEnd"/>
      <w:r>
        <w:rPr>
          <w:rFonts w:ascii="Times New Roman" w:hAnsi="Times New Roman"/>
          <w:color w:val="181818"/>
          <w:sz w:val="24"/>
        </w:rPr>
        <w:t xml:space="preserve"> воспитание;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  эстетическое воспитание;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правовое воспитание;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воспитание семейных ценностей;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формирование коммуникативной культуры;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экологическое воспитание.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  <w:r w:rsidR="00693955">
        <w:rPr>
          <w:rFonts w:ascii="Times New Roman" w:hAnsi="Times New Roman"/>
          <w:color w:val="181818"/>
          <w:sz w:val="24"/>
        </w:rPr>
        <w:tab/>
      </w:r>
      <w:r>
        <w:rPr>
          <w:rFonts w:ascii="Times New Roman" w:hAnsi="Times New Roman"/>
          <w:color w:val="181818"/>
          <w:sz w:val="24"/>
        </w:rPr>
        <w:t>Задачи воспитательной работы позволяли охватить всех учащихся школы, исходя из их склонностей и интересов, способствовали всестороннему развитию личности каждого ребенка.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 течение 2021 года было проведено достаточное количество школьных мероприятий, в которых приняли участие большое количество обучающихся 1-11 классов.</w:t>
      </w:r>
    </w:p>
    <w:p w:rsidR="00693955" w:rsidRDefault="00693955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b/>
          <w:color w:val="181818"/>
          <w:sz w:val="24"/>
        </w:rPr>
        <w:t>Гражданско - патриотическое направление.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По данному направлению в 2021 году проводились следующие мероприятия.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День героев Отчества;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День Неизвестного солдата;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Участие в акции «Блокадный хлеб».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Участие в легкоатлетической эстафете, посвященной 76-ой годовщине Победы в ВОВ;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Митинг, онлайн «Бессмертный полк»  на День победы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Уроки Мужества;</w:t>
      </w:r>
    </w:p>
    <w:p w:rsidR="00DA43E0" w:rsidRDefault="00DA43E0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b/>
          <w:color w:val="181818"/>
          <w:sz w:val="24"/>
        </w:rPr>
        <w:t>Мероприятия спортивно-оздоровительной направленности: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Недели здоровья;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Участие в районных спортивных соревнованиях  (легкая атлетика, лыжи.);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Конкурсы плакатов, беседы, классные часы, викторины по ЗОЖ;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Участие в конкурсе   плакатов антинаркотической направленности.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b/>
          <w:color w:val="181818"/>
          <w:sz w:val="24"/>
        </w:rPr>
        <w:t> 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Мероприятия профилактической направленности: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lastRenderedPageBreak/>
        <w:t>Осуществляется ежедневный контроль посещаемости и успеваемости учащихся всей школы, в том числе из неблагополучных семей, анализируется на совещаниях при директоре, по результатам принимаются необходимые меры: выявляются причины отсутствия учащихся, проводятся индивидуальные беседы с учащимися, их родителями, классными руководителями.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 школе действует Совет профилактики, в состав которого входят представители администрации школы, представители родительской общественности. Профилактическая работа с учащимися  проводится совместно с администрацией школы, классными руководителями: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профилактические беседы с родителями, учащимися;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посещение семьи с целью выявления микроклимата в семье, взаимоотношений членов семьи.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  <w:u w:val="single"/>
        </w:rPr>
      </w:pPr>
      <w:r>
        <w:rPr>
          <w:rFonts w:ascii="Times New Roman" w:hAnsi="Times New Roman"/>
          <w:color w:val="181818"/>
          <w:sz w:val="24"/>
        </w:rPr>
        <w:t>Учащиеся, над которыми установлена опека, находятся в постоянном внимании со стороны администрации, классных руководителей. Осуществляется постоянный контроль над посещаемостью и успеваемостью опекаемых детей, контроль над состоянием их здоровья. Поддерживается тесная связь с органами опеки и попечительства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В школе прошли следующие мероприятия профилактической направленности: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- Круглый </w:t>
      </w:r>
      <w:r w:rsidR="00693955">
        <w:rPr>
          <w:rFonts w:ascii="Times New Roman" w:hAnsi="Times New Roman"/>
          <w:color w:val="181818"/>
          <w:sz w:val="24"/>
        </w:rPr>
        <w:t>стол для учащихся 5-9 классов «</w:t>
      </w:r>
      <w:r>
        <w:rPr>
          <w:rFonts w:ascii="Times New Roman" w:hAnsi="Times New Roman"/>
          <w:color w:val="181818"/>
          <w:sz w:val="24"/>
        </w:rPr>
        <w:t>Мои права - мои обязанности»</w:t>
      </w:r>
      <w:proofErr w:type="gramStart"/>
      <w:r>
        <w:rPr>
          <w:rFonts w:ascii="Times New Roman" w:hAnsi="Times New Roman"/>
          <w:color w:val="181818"/>
          <w:sz w:val="24"/>
        </w:rPr>
        <w:t xml:space="preserve"> ;</w:t>
      </w:r>
      <w:proofErr w:type="gramEnd"/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Профилактическая игра «Крестики - нолики»;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Инструктажи, тренировки по безопасности, лекции, профилактические беседы и т.д.;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День правовых знаний;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- Участие в районных профилактических акциях: «Внимание – дети!», «Образование всем детям», «Дети улиц», «Защита» и </w:t>
      </w:r>
      <w:proofErr w:type="spellStart"/>
      <w:proofErr w:type="gramStart"/>
      <w:r>
        <w:rPr>
          <w:rFonts w:ascii="Times New Roman" w:hAnsi="Times New Roman"/>
          <w:color w:val="181818"/>
          <w:sz w:val="24"/>
        </w:rPr>
        <w:t>др</w:t>
      </w:r>
      <w:proofErr w:type="spellEnd"/>
      <w:proofErr w:type="gramEnd"/>
      <w:r>
        <w:rPr>
          <w:rFonts w:ascii="Times New Roman" w:hAnsi="Times New Roman"/>
          <w:color w:val="181818"/>
          <w:sz w:val="24"/>
        </w:rPr>
        <w:t>;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- Организация летней занятости </w:t>
      </w:r>
      <w:proofErr w:type="gramStart"/>
      <w:r>
        <w:rPr>
          <w:rFonts w:ascii="Times New Roman" w:hAnsi="Times New Roman"/>
          <w:color w:val="181818"/>
          <w:sz w:val="24"/>
        </w:rPr>
        <w:t>обучающихся</w:t>
      </w:r>
      <w:proofErr w:type="gramEnd"/>
      <w:r>
        <w:rPr>
          <w:rFonts w:ascii="Times New Roman" w:hAnsi="Times New Roman"/>
          <w:color w:val="181818"/>
          <w:sz w:val="24"/>
        </w:rPr>
        <w:t>.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  <w:proofErr w:type="spellStart"/>
      <w:r>
        <w:rPr>
          <w:rFonts w:ascii="Times New Roman" w:hAnsi="Times New Roman"/>
          <w:b/>
          <w:color w:val="181818"/>
          <w:sz w:val="24"/>
        </w:rPr>
        <w:t>Профориентационные</w:t>
      </w:r>
      <w:proofErr w:type="spellEnd"/>
      <w:r>
        <w:rPr>
          <w:rFonts w:ascii="Times New Roman" w:hAnsi="Times New Roman"/>
          <w:b/>
          <w:color w:val="181818"/>
          <w:sz w:val="24"/>
        </w:rPr>
        <w:t xml:space="preserve"> мероприятия:</w:t>
      </w:r>
      <w:r>
        <w:rPr>
          <w:rFonts w:ascii="Times New Roman" w:hAnsi="Times New Roman"/>
          <w:color w:val="181818"/>
          <w:sz w:val="24"/>
        </w:rPr>
        <w:t>  Учащиеся и педагоги школы приняли участие в ряде мероприятий, направленных на профессиональное самоопределение школьников</w:t>
      </w:r>
      <w:proofErr w:type="gramStart"/>
      <w:r>
        <w:rPr>
          <w:rFonts w:ascii="Times New Roman" w:hAnsi="Times New Roman"/>
          <w:color w:val="181818"/>
          <w:sz w:val="24"/>
        </w:rPr>
        <w:t xml:space="preserve"> :</w:t>
      </w:r>
      <w:proofErr w:type="gramEnd"/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Классные часы «Мир моих интересов», «Путь в профессию начинается в школе»;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Круглый стол для обучающихся 8-9 классов «Выбирая профессию, мы выбираем будущее!»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Участие в онлайн мероприятиях по профориентации.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Из вышесказанного можно сделать вывод, что все обучающиеся школы активно включены в жизнедеятельность ученического коллектива, принимают участие в общешкольных мероприятиях, мероприятиях районного и регионального значения.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 Работа классных руководителей</w:t>
      </w:r>
    </w:p>
    <w:p w:rsidR="00DA43E0" w:rsidRDefault="007C7142" w:rsidP="00693955">
      <w:pPr>
        <w:shd w:val="clear" w:color="auto" w:fill="FFFFFF"/>
        <w:spacing w:after="0" w:line="240" w:lineRule="auto"/>
        <w:ind w:firstLine="708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Главная работа по воспитанию </w:t>
      </w:r>
      <w:proofErr w:type="gramStart"/>
      <w:r>
        <w:rPr>
          <w:rFonts w:ascii="Times New Roman" w:hAnsi="Times New Roman"/>
          <w:color w:val="181818"/>
          <w:sz w:val="24"/>
        </w:rPr>
        <w:t>обучающихся</w:t>
      </w:r>
      <w:proofErr w:type="gramEnd"/>
      <w:r>
        <w:rPr>
          <w:rFonts w:ascii="Times New Roman" w:hAnsi="Times New Roman"/>
          <w:color w:val="181818"/>
          <w:sz w:val="24"/>
        </w:rPr>
        <w:t xml:space="preserve"> в школе отводится классным руководителям. Именно они должны создавать условия для реализации способностей детей и создавать благоприятный морально - психологический климат в коллективе. Они владеют широким арсеналом форм и способов организации воспитательного процесса в школе и классе.</w:t>
      </w:r>
    </w:p>
    <w:p w:rsidR="00DA43E0" w:rsidRDefault="007C7142" w:rsidP="00693955">
      <w:pPr>
        <w:shd w:val="clear" w:color="auto" w:fill="FFFFFF"/>
        <w:spacing w:after="0" w:line="240" w:lineRule="auto"/>
        <w:ind w:firstLine="708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Классные руководители работали в течение года по своим воспитательным системам, в которых отражается деятельность по всем направлениям работы школы: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работа с классным коллективом;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- индивидуальная работа с </w:t>
      </w:r>
      <w:proofErr w:type="gramStart"/>
      <w:r>
        <w:rPr>
          <w:rFonts w:ascii="Times New Roman" w:hAnsi="Times New Roman"/>
          <w:color w:val="181818"/>
          <w:sz w:val="24"/>
        </w:rPr>
        <w:t>обучающимися</w:t>
      </w:r>
      <w:proofErr w:type="gramEnd"/>
      <w:r>
        <w:rPr>
          <w:rFonts w:ascii="Times New Roman" w:hAnsi="Times New Roman"/>
          <w:color w:val="181818"/>
          <w:sz w:val="24"/>
        </w:rPr>
        <w:t>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работа с родителями.</w:t>
      </w:r>
    </w:p>
    <w:p w:rsidR="00DA43E0" w:rsidRDefault="007C7142" w:rsidP="00693955">
      <w:pPr>
        <w:shd w:val="clear" w:color="auto" w:fill="FFFFFF"/>
        <w:spacing w:after="0" w:line="240" w:lineRule="auto"/>
        <w:ind w:firstLine="708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Классные руководители ставили перед собой и решали следующие воспитательные задачи: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работать над сплочением детского коллектива;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воспитывать уважение к себе и окружающим;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создавать условия для саморазвития и самореализации личности обучающегося, его успешной социализации в обществе;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формировать здоровый образ жизни;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развивать ученическое самоуправление;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совершенствовать систему семейного воспитания;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повышать ответственность родителей за воспитание и обучение детей.</w:t>
      </w:r>
    </w:p>
    <w:p w:rsidR="00DA43E0" w:rsidRDefault="007C7142" w:rsidP="00693955">
      <w:pPr>
        <w:shd w:val="clear" w:color="auto" w:fill="FFFFFF"/>
        <w:spacing w:after="0" w:line="240" w:lineRule="auto"/>
        <w:ind w:firstLine="708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lastRenderedPageBreak/>
        <w:t>Хочется отметить хорошую работу классных руководителей с детьми «группы риска». Привлечение таких учащихся к активному участию в жизни класса и школы приводит к положительным результатам: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2020/2021 учебный год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Количество учащихся, состоящих на учете в  ПДН - 0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Количество, </w:t>
      </w:r>
      <w:proofErr w:type="gramStart"/>
      <w:r>
        <w:rPr>
          <w:rFonts w:ascii="Times New Roman" w:hAnsi="Times New Roman"/>
          <w:color w:val="181818"/>
          <w:sz w:val="24"/>
        </w:rPr>
        <w:t>состоящих</w:t>
      </w:r>
      <w:proofErr w:type="gramEnd"/>
      <w:r>
        <w:rPr>
          <w:rFonts w:ascii="Times New Roman" w:hAnsi="Times New Roman"/>
          <w:color w:val="181818"/>
          <w:sz w:val="24"/>
        </w:rPr>
        <w:t xml:space="preserve"> на  </w:t>
      </w:r>
      <w:proofErr w:type="spellStart"/>
      <w:r>
        <w:rPr>
          <w:rFonts w:ascii="Times New Roman" w:hAnsi="Times New Roman"/>
          <w:color w:val="181818"/>
          <w:sz w:val="24"/>
        </w:rPr>
        <w:t>внутришкольном</w:t>
      </w:r>
      <w:proofErr w:type="spellEnd"/>
      <w:r>
        <w:rPr>
          <w:rFonts w:ascii="Times New Roman" w:hAnsi="Times New Roman"/>
          <w:color w:val="181818"/>
          <w:sz w:val="24"/>
        </w:rPr>
        <w:t xml:space="preserve">  учете -0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Так же отлажена систематическая работа классных руководителей по профилактике детского дорожно - транспортного травматизма. В соответствии с годовым планом работы школы проводятся следующие мероприятия этого воспитательного блока: инструктажи, беседы, акции, конкурсы, классные часы и т.д.  На протяжении нескольких лет нарушений ПДД </w:t>
      </w:r>
      <w:proofErr w:type="gramStart"/>
      <w:r>
        <w:rPr>
          <w:rFonts w:ascii="Times New Roman" w:hAnsi="Times New Roman"/>
          <w:color w:val="181818"/>
          <w:sz w:val="24"/>
        </w:rPr>
        <w:t>обучающимися</w:t>
      </w:r>
      <w:proofErr w:type="gramEnd"/>
      <w:r>
        <w:rPr>
          <w:rFonts w:ascii="Times New Roman" w:hAnsi="Times New Roman"/>
          <w:color w:val="181818"/>
          <w:sz w:val="24"/>
        </w:rPr>
        <w:t xml:space="preserve"> школы не зарегистрировано.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Так же классными руководителями, в соответствии с планом работы, проводились классные родительские собрания, тестирование и анкетирование родителей. </w:t>
      </w:r>
    </w:p>
    <w:p w:rsidR="00DA43E0" w:rsidRDefault="00DA43E0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Школьное методическое объединение классных руководителей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Вопросы, проблемы, результаты воспитательной работы педагогов рассматриваются на ШМО классных руководителей. С целью повышения повышение методической культуры классных руководителей и, как следствие, повышение уровня воспитанности обучающихся ежегодно составляется календарно – тематический план работы МО.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Тема работы в 2021 году: </w:t>
      </w:r>
      <w:r>
        <w:rPr>
          <w:rFonts w:ascii="Times New Roman" w:hAnsi="Times New Roman"/>
          <w:color w:val="181818"/>
          <w:sz w:val="24"/>
        </w:rPr>
        <w:t>"Повышение социальной значимости воспитания, как фактора, способст</w:t>
      </w:r>
      <w:r w:rsidR="00105882">
        <w:rPr>
          <w:rFonts w:ascii="Times New Roman" w:hAnsi="Times New Roman"/>
          <w:color w:val="181818"/>
          <w:sz w:val="24"/>
        </w:rPr>
        <w:t>вующего самореализации личности</w:t>
      </w:r>
      <w:r>
        <w:rPr>
          <w:rFonts w:ascii="Times New Roman" w:hAnsi="Times New Roman"/>
          <w:color w:val="181818"/>
          <w:sz w:val="24"/>
        </w:rPr>
        <w:t>"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Цель: </w:t>
      </w:r>
      <w:r>
        <w:rPr>
          <w:rFonts w:ascii="Times New Roman" w:hAnsi="Times New Roman"/>
          <w:color w:val="181818"/>
          <w:sz w:val="24"/>
        </w:rPr>
        <w:t>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Задачи: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1.     Совершенствование и повышение эффективности воспитательной работы в школе;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2.     Оказание практической помощи педагогам в организации воспитательной работы с учащимися.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3.     Обеспечение выполнения единых принципиальных подходов к воспитанию и социализации учащихся</w:t>
      </w:r>
    </w:p>
    <w:p w:rsidR="00DA43E0" w:rsidRDefault="007C7142">
      <w:pPr>
        <w:shd w:val="clear" w:color="auto" w:fill="FFFFFF"/>
        <w:spacing w:after="0" w:line="294" w:lineRule="atLeast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4.     Координирование планирования, организации и педагогического анализа воспитательных мероприятий классных коллективов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За 2021 год прошло четыре заседания ШМО классных руководителей, на которых рассматривались следующие темы: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Symbol" w:hAnsi="Symbol"/>
          <w:color w:val="181818"/>
          <w:sz w:val="24"/>
        </w:rPr>
        <w:t></w:t>
      </w:r>
      <w:r>
        <w:rPr>
          <w:rFonts w:ascii="Times New Roman" w:hAnsi="Times New Roman"/>
          <w:color w:val="181818"/>
          <w:sz w:val="24"/>
        </w:rPr>
        <w:t>         «Применение современных педагогических технологий в процессе воспитательной работы» </w:t>
      </w:r>
      <w:r>
        <w:rPr>
          <w:rFonts w:ascii="Times New Roman" w:hAnsi="Times New Roman"/>
          <w:i/>
          <w:color w:val="181818"/>
          <w:sz w:val="24"/>
        </w:rPr>
        <w:t>(выступления по темам самообразования классных руководителей)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Symbol" w:hAnsi="Symbol"/>
          <w:color w:val="181818"/>
          <w:sz w:val="24"/>
        </w:rPr>
        <w:t></w:t>
      </w:r>
      <w:r>
        <w:rPr>
          <w:rFonts w:ascii="Times New Roman" w:hAnsi="Times New Roman"/>
          <w:color w:val="181818"/>
          <w:sz w:val="24"/>
        </w:rPr>
        <w:t>         Ярмарка педагогических идей. «Как сделать классное дело интересным и содержательным?»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4"/>
        </w:rPr>
      </w:pPr>
      <w:r>
        <w:rPr>
          <w:rFonts w:ascii="Symbol" w:hAnsi="Symbol"/>
          <w:color w:val="181818"/>
          <w:sz w:val="24"/>
        </w:rPr>
        <w:t></w:t>
      </w:r>
      <w:r>
        <w:rPr>
          <w:rFonts w:ascii="Times New Roman" w:hAnsi="Times New Roman"/>
          <w:color w:val="181818"/>
          <w:sz w:val="24"/>
        </w:rPr>
        <w:t>         «Воспитательные технологии. Проектная деятельность в работе классного руководителя» </w:t>
      </w:r>
    </w:p>
    <w:p w:rsidR="00DA43E0" w:rsidRDefault="007C7142">
      <w:pPr>
        <w:shd w:val="clear" w:color="auto" w:fill="FFFFFF"/>
        <w:spacing w:after="0" w:line="240" w:lineRule="auto"/>
        <w:jc w:val="both"/>
        <w:rPr>
          <w:rFonts w:ascii="Arial" w:hAnsi="Arial"/>
          <w:color w:val="181818"/>
          <w:sz w:val="21"/>
        </w:rPr>
      </w:pPr>
      <w:r>
        <w:rPr>
          <w:rFonts w:ascii="Symbol" w:hAnsi="Symbol"/>
          <w:color w:val="181818"/>
          <w:sz w:val="24"/>
        </w:rPr>
        <w:t></w:t>
      </w:r>
      <w:r>
        <w:rPr>
          <w:rFonts w:ascii="Times New Roman" w:hAnsi="Times New Roman"/>
          <w:color w:val="181818"/>
          <w:sz w:val="24"/>
        </w:rPr>
        <w:t>         «Нравственно-патриотическое воспитание школьников через различные виды деятельности</w:t>
      </w:r>
      <w:proofErr w:type="gramStart"/>
      <w:r>
        <w:rPr>
          <w:rFonts w:ascii="Times New Roman" w:hAnsi="Times New Roman"/>
          <w:color w:val="181818"/>
          <w:sz w:val="24"/>
        </w:rPr>
        <w:t>»</w:t>
      </w:r>
      <w:r>
        <w:rPr>
          <w:rFonts w:ascii="Times New Roman" w:hAnsi="Times New Roman"/>
          <w:i/>
          <w:color w:val="181818"/>
          <w:sz w:val="24"/>
        </w:rPr>
        <w:t>(</w:t>
      </w:r>
      <w:proofErr w:type="gramEnd"/>
      <w:r>
        <w:rPr>
          <w:rFonts w:ascii="Times New Roman" w:hAnsi="Times New Roman"/>
          <w:i/>
          <w:color w:val="181818"/>
          <w:sz w:val="24"/>
        </w:rPr>
        <w:t>традиционные подходы в духовно-нравственном воспитании учащихся, стратегия работы классных руководителей</w:t>
      </w:r>
      <w:r>
        <w:rPr>
          <w:rFonts w:ascii="Times New Roman" w:hAnsi="Times New Roman"/>
          <w:i/>
          <w:color w:val="181818"/>
        </w:rPr>
        <w:t xml:space="preserve"> с </w:t>
      </w:r>
      <w:r>
        <w:rPr>
          <w:rFonts w:ascii="Times New Roman" w:hAnsi="Times New Roman"/>
          <w:i/>
          <w:color w:val="181818"/>
          <w:sz w:val="24"/>
        </w:rPr>
        <w:t>семьями учащихся</w:t>
      </w:r>
      <w:r>
        <w:rPr>
          <w:rFonts w:ascii="Times New Roman" w:hAnsi="Times New Roman"/>
          <w:i/>
          <w:color w:val="181818"/>
          <w:sz w:val="28"/>
        </w:rPr>
        <w:t>).</w:t>
      </w:r>
    </w:p>
    <w:p w:rsidR="00DA43E0" w:rsidRDefault="007C7142" w:rsidP="00105882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  <w:bookmarkStart w:id="1" w:name="y14"/>
      <w:bookmarkEnd w:id="1"/>
    </w:p>
    <w:p w:rsidR="00DA43E0" w:rsidRDefault="007C7142">
      <w:pPr>
        <w:pStyle w:val="aa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Анализ условий и процесса воспитания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Кадровое обеспечение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Классное руководство</w:t>
      </w:r>
    </w:p>
    <w:p w:rsidR="00DA43E0" w:rsidRDefault="00DA43E0">
      <w:pPr>
        <w:pStyle w:val="aa"/>
        <w:rPr>
          <w:rFonts w:ascii="Times New Roman" w:hAnsi="Times New Roman"/>
          <w:b/>
          <w:sz w:val="24"/>
          <w:u w:val="single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90"/>
        <w:gridCol w:w="720"/>
        <w:gridCol w:w="720"/>
        <w:gridCol w:w="840"/>
        <w:gridCol w:w="960"/>
        <w:gridCol w:w="818"/>
        <w:gridCol w:w="1882"/>
        <w:gridCol w:w="2206"/>
      </w:tblGrid>
      <w:tr w:rsidR="00DA43E0">
        <w:tc>
          <w:tcPr>
            <w:tcW w:w="1135" w:type="dxa"/>
            <w:vMerge w:val="restart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Ступень</w:t>
            </w:r>
          </w:p>
        </w:tc>
        <w:tc>
          <w:tcPr>
            <w:tcW w:w="890" w:type="dxa"/>
            <w:vMerge w:val="restart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классов</w:t>
            </w:r>
          </w:p>
        </w:tc>
        <w:tc>
          <w:tcPr>
            <w:tcW w:w="2280" w:type="dxa"/>
            <w:gridSpan w:val="3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 в школе</w:t>
            </w:r>
          </w:p>
        </w:tc>
        <w:tc>
          <w:tcPr>
            <w:tcW w:w="1778" w:type="dxa"/>
            <w:gridSpan w:val="2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</w:t>
            </w:r>
          </w:p>
        </w:tc>
        <w:tc>
          <w:tcPr>
            <w:tcW w:w="4088" w:type="dxa"/>
            <w:gridSpan w:val="2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Классное руководство</w:t>
            </w:r>
          </w:p>
        </w:tc>
      </w:tr>
      <w:tr w:rsidR="00DA43E0">
        <w:tc>
          <w:tcPr>
            <w:tcW w:w="1135" w:type="dxa"/>
            <w:vMerge/>
          </w:tcPr>
          <w:p w:rsidR="00DA43E0" w:rsidRDefault="00DA43E0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890" w:type="dxa"/>
            <w:vMerge/>
          </w:tcPr>
          <w:p w:rsidR="00DA43E0" w:rsidRDefault="00DA43E0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</w:t>
            </w:r>
          </w:p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лет</w:t>
            </w:r>
          </w:p>
        </w:tc>
        <w:tc>
          <w:tcPr>
            <w:tcW w:w="72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10 </w:t>
            </w:r>
          </w:p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84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10</w:t>
            </w:r>
          </w:p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лет</w:t>
            </w:r>
          </w:p>
        </w:tc>
        <w:tc>
          <w:tcPr>
            <w:tcW w:w="96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818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882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класс</w:t>
            </w:r>
          </w:p>
        </w:tc>
        <w:tc>
          <w:tcPr>
            <w:tcW w:w="2206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класса</w:t>
            </w:r>
          </w:p>
        </w:tc>
      </w:tr>
      <w:tr w:rsidR="00DA43E0">
        <w:tc>
          <w:tcPr>
            <w:tcW w:w="1135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9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0" w:type="dxa"/>
          </w:tcPr>
          <w:p w:rsidR="00DA43E0" w:rsidRDefault="00DA43E0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818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82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Корогодина Г.В. (2</w:t>
            </w:r>
            <w:r w:rsidR="0010588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06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Самойлова Е. Н. (1-4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.),</w:t>
            </w:r>
          </w:p>
          <w:p w:rsidR="00DA43E0" w:rsidRDefault="00DA43E0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</w:tr>
      <w:tr w:rsidR="00DA43E0">
        <w:tc>
          <w:tcPr>
            <w:tcW w:w="1135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9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0" w:type="dxa"/>
          </w:tcPr>
          <w:p w:rsidR="00DA43E0" w:rsidRDefault="00DA43E0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818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82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Медведева Е. В. (5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.), </w:t>
            </w:r>
          </w:p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Сычева  М Н.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Баркова Л. Г. (9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  <w:p w:rsidR="00DA43E0" w:rsidRDefault="00DA43E0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2206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Неведрова Л.В. (6-7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</w:tr>
      <w:tr w:rsidR="00DA43E0">
        <w:trPr>
          <w:trHeight w:val="975"/>
        </w:trPr>
        <w:tc>
          <w:tcPr>
            <w:tcW w:w="1135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10-11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9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8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82" w:type="dxa"/>
          </w:tcPr>
          <w:p w:rsidR="00DA43E0" w:rsidRDefault="00DA43E0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2206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Корогодина С.Л.</w:t>
            </w:r>
            <w:r w:rsidR="0010588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(10-11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,)</w:t>
            </w:r>
            <w:proofErr w:type="gramEnd"/>
          </w:p>
          <w:p w:rsidR="00DA43E0" w:rsidRDefault="00DA43E0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</w:tr>
      <w:tr w:rsidR="00DA43E0">
        <w:tc>
          <w:tcPr>
            <w:tcW w:w="1135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9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0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8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82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06" w:type="dxa"/>
          </w:tcPr>
          <w:p w:rsidR="00DA43E0" w:rsidRDefault="007C714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DA43E0" w:rsidRDefault="00DA43E0">
      <w:pPr>
        <w:pStyle w:val="aa"/>
        <w:rPr>
          <w:rFonts w:ascii="Times New Roman" w:hAnsi="Times New Roman"/>
          <w:sz w:val="24"/>
        </w:rPr>
      </w:pPr>
    </w:p>
    <w:p w:rsidR="00DA43E0" w:rsidRDefault="00DA43E0">
      <w:pPr>
        <w:pStyle w:val="aa"/>
        <w:rPr>
          <w:rFonts w:ascii="Times New Roman" w:hAnsi="Times New Roman"/>
          <w:sz w:val="24"/>
        </w:rPr>
      </w:pPr>
    </w:p>
    <w:p w:rsidR="00DA43E0" w:rsidRDefault="007C7142">
      <w:pPr>
        <w:pStyle w:val="aa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Система внеурочной деятельности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Творческие объединения школы работали по 5 направлениям деятельности в рамках ФГОС:</w:t>
      </w:r>
    </w:p>
    <w:p w:rsidR="00DA43E0" w:rsidRDefault="007C7142">
      <w:pPr>
        <w:pStyle w:val="aa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спортивно-оздоровительное; </w:t>
      </w:r>
    </w:p>
    <w:p w:rsidR="00DA43E0" w:rsidRDefault="007C7142">
      <w:pPr>
        <w:pStyle w:val="aa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духовно-нравственное,</w:t>
      </w:r>
    </w:p>
    <w:p w:rsidR="00DA43E0" w:rsidRDefault="007C7142">
      <w:pPr>
        <w:pStyle w:val="aa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 интеллектуальное,</w:t>
      </w:r>
    </w:p>
    <w:p w:rsidR="00DA43E0" w:rsidRDefault="007C7142">
      <w:pPr>
        <w:pStyle w:val="aa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общекультурное, </w:t>
      </w:r>
    </w:p>
    <w:p w:rsidR="00DA43E0" w:rsidRDefault="007C7142">
      <w:pPr>
        <w:pStyle w:val="aa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социальное.</w:t>
      </w:r>
    </w:p>
    <w:p w:rsidR="00DA43E0" w:rsidRDefault="00DA43E0">
      <w:pPr>
        <w:pStyle w:val="aa"/>
        <w:rPr>
          <w:rFonts w:ascii="Times New Roman" w:hAnsi="Times New Roman"/>
          <w:b/>
          <w:sz w:val="24"/>
        </w:rPr>
      </w:pPr>
    </w:p>
    <w:p w:rsidR="00DA43E0" w:rsidRDefault="007C7142">
      <w:pPr>
        <w:pStyle w:val="aa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Самоуправления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</w:p>
    <w:p w:rsidR="00DA43E0" w:rsidRDefault="007C7142" w:rsidP="00105882">
      <w:pPr>
        <w:pStyle w:val="aa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Одним из звеньев школьной воспитательной системы школы является пионерская дружина, октябрятская группа, детские объединения дополнительного образования, Совет обучающихся, разновозрастные отряды по месту жительства. </w:t>
      </w:r>
    </w:p>
    <w:p w:rsidR="00DA43E0" w:rsidRDefault="007C7142" w:rsidP="00105882">
      <w:pPr>
        <w:pStyle w:val="aa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системе самоуправления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принимают участие все обучающиеся с 1-по 11 класс. В каждом классе избирается свой актив во главе со старостой класса. Работа ведется по следующим направлениям: комитет образования, комитет культуры и досуга, комитет здоровья  и спорта,  комитет труда и заботы, информационный комитет и комитет по чистоте и порядку.. В школьный Совет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входят обучающиеся с 5 по 11 класс. Председатель  Совета обучающихся школы координирует деятельность всех отделов, работает со старостами классов, отслеживает результативность работы.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Уровни развития самоуправления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: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1-й уровень - самоуправление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в классе.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2-й уровень - общешкольное самоуправление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10588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Органы ученического самоуправления избираются в начале каждого учебного года. </w:t>
      </w:r>
    </w:p>
    <w:p w:rsidR="00DA43E0" w:rsidRDefault="007C7142">
      <w:pPr>
        <w:pStyle w:val="aa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Общешкольное самоуправление </w:t>
      </w:r>
      <w:proofErr w:type="gramStart"/>
      <w:r>
        <w:rPr>
          <w:rFonts w:ascii="Times New Roman" w:hAnsi="Times New Roman"/>
          <w:sz w:val="24"/>
          <w:u w:val="single"/>
        </w:rPr>
        <w:t>обучающихся</w:t>
      </w:r>
      <w:proofErr w:type="gramEnd"/>
      <w:r>
        <w:rPr>
          <w:rFonts w:ascii="Times New Roman" w:hAnsi="Times New Roman"/>
          <w:sz w:val="24"/>
          <w:u w:val="single"/>
        </w:rPr>
        <w:t xml:space="preserve"> состоит: 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Корогодина Галина Владимировна – педагог организатор, координатор;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совета</w:t>
      </w:r>
      <w:r w:rsidR="001058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Киселева Татьяна, обучающаяся  7 класса;</w:t>
      </w:r>
    </w:p>
    <w:p w:rsidR="00DA43E0" w:rsidRDefault="0010588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– Меркулова Ася</w:t>
      </w:r>
      <w:r w:rsidR="007C7142">
        <w:rPr>
          <w:rFonts w:ascii="Times New Roman" w:hAnsi="Times New Roman"/>
          <w:sz w:val="24"/>
        </w:rPr>
        <w:t>, обучающаяся 11 класса;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Зам. председателя совета – Николаева  Ангелина, обучающаяся 8 класса;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Комитет по образованию – Иманалиева Эльмира, </w:t>
      </w:r>
      <w:proofErr w:type="gramStart"/>
      <w:r>
        <w:rPr>
          <w:rFonts w:ascii="Times New Roman" w:hAnsi="Times New Roman"/>
          <w:sz w:val="24"/>
        </w:rPr>
        <w:t>обучающаяся</w:t>
      </w:r>
      <w:proofErr w:type="gramEnd"/>
      <w:r>
        <w:rPr>
          <w:rFonts w:ascii="Times New Roman" w:hAnsi="Times New Roman"/>
          <w:sz w:val="24"/>
        </w:rPr>
        <w:t xml:space="preserve"> 10 класса;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 культуры и досуга – Корогодина Наталия, обучающаяся  11 класса;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 по чистоте и порядку – Гвоздев Федор, обучающийся 11 класса;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 здоровья и спорта –  Шамсудинов Расул, обучающийся 7 класса;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Информационный комитет – Воронцова Светлана</w:t>
      </w:r>
      <w:r w:rsidR="0010588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обучающаяся 8 класса;</w:t>
      </w:r>
    </w:p>
    <w:p w:rsidR="00DA43E0" w:rsidRDefault="007C7142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 по правопорядку – Баркова Татьяна, обучающаяся 9  класса.</w:t>
      </w:r>
    </w:p>
    <w:p w:rsidR="00DA43E0" w:rsidRDefault="007C7142" w:rsidP="00105882">
      <w:pPr>
        <w:pStyle w:val="aa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Исходя из концепции развития школы и с учетом запросов и проблем современног</w:t>
      </w:r>
      <w:r w:rsidR="00105882">
        <w:rPr>
          <w:rFonts w:ascii="Times New Roman" w:hAnsi="Times New Roman"/>
          <w:sz w:val="24"/>
        </w:rPr>
        <w:t>о общества идеальный выпускник м</w:t>
      </w:r>
      <w:r>
        <w:rPr>
          <w:rFonts w:ascii="Times New Roman" w:hAnsi="Times New Roman"/>
          <w:sz w:val="24"/>
        </w:rPr>
        <w:t>униципального общеобразовательного учреждения «Дровосеченская средняя общеобразовательная школа»  - это человек:</w:t>
      </w:r>
    </w:p>
    <w:p w:rsidR="00DA43E0" w:rsidRDefault="007C7142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овладевший знаниями в области культуры, истории России, истории православия, гражданин и патриот своей Родины;</w:t>
      </w:r>
    </w:p>
    <w:p w:rsidR="00DA43E0" w:rsidRDefault="007C7142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воспитанный</w:t>
      </w:r>
      <w:proofErr w:type="gramEnd"/>
      <w:r>
        <w:rPr>
          <w:rFonts w:ascii="Times New Roman" w:hAnsi="Times New Roman"/>
          <w:sz w:val="24"/>
        </w:rPr>
        <w:t xml:space="preserve"> на основе нравственных традиций русского народа;</w:t>
      </w:r>
    </w:p>
    <w:p w:rsidR="00DA43E0" w:rsidRDefault="007C7142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активный</w:t>
      </w:r>
      <w:proofErr w:type="gramEnd"/>
      <w:r>
        <w:rPr>
          <w:rFonts w:ascii="Times New Roman" w:hAnsi="Times New Roman"/>
          <w:sz w:val="24"/>
        </w:rPr>
        <w:t>, целеустремленный, умеющий преодолевать трудности, отстаивать свою точку зрения;</w:t>
      </w:r>
    </w:p>
    <w:p w:rsidR="00DA43E0" w:rsidRDefault="007C7142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любящий</w:t>
      </w:r>
      <w:proofErr w:type="gramEnd"/>
      <w:r>
        <w:rPr>
          <w:rFonts w:ascii="Times New Roman" w:hAnsi="Times New Roman"/>
          <w:sz w:val="24"/>
        </w:rPr>
        <w:t xml:space="preserve"> свою семью, почитающий родителей, руководствующийся в жизни высокими духовными идеалами, гуманный и милосердный;</w:t>
      </w:r>
    </w:p>
    <w:p w:rsidR="00DA43E0" w:rsidRDefault="007C7142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владеющий</w:t>
      </w:r>
      <w:proofErr w:type="gramEnd"/>
      <w:r>
        <w:rPr>
          <w:rFonts w:ascii="Times New Roman" w:hAnsi="Times New Roman"/>
          <w:sz w:val="24"/>
        </w:rPr>
        <w:t xml:space="preserve"> высокой культурой общения и поведения, культурой быта и эстетическим вкусом;</w:t>
      </w:r>
    </w:p>
    <w:p w:rsidR="00DA43E0" w:rsidRDefault="007C7142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 </w:t>
      </w:r>
      <w:proofErr w:type="gramStart"/>
      <w:r>
        <w:rPr>
          <w:rFonts w:ascii="Times New Roman" w:hAnsi="Times New Roman"/>
          <w:sz w:val="24"/>
        </w:rPr>
        <w:t>активный</w:t>
      </w:r>
      <w:proofErr w:type="gramEnd"/>
      <w:r>
        <w:rPr>
          <w:rFonts w:ascii="Times New Roman" w:hAnsi="Times New Roman"/>
          <w:sz w:val="24"/>
        </w:rPr>
        <w:t>, готовый нести ответственность за свои действия, имеющий чувство собственного достоинства;</w:t>
      </w:r>
    </w:p>
    <w:p w:rsidR="00DA43E0" w:rsidRDefault="007C7142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уважающий</w:t>
      </w:r>
      <w:proofErr w:type="gramEnd"/>
      <w:r>
        <w:rPr>
          <w:rFonts w:ascii="Times New Roman" w:hAnsi="Times New Roman"/>
          <w:sz w:val="24"/>
        </w:rPr>
        <w:t xml:space="preserve"> традиции русского народа и народов России, национальные убеждения и религиозные обычаи людей;</w:t>
      </w:r>
    </w:p>
    <w:p w:rsidR="00DA43E0" w:rsidRDefault="007C7142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здоровый физически, психически и духовно;</w:t>
      </w:r>
    </w:p>
    <w:p w:rsidR="00DA43E0" w:rsidRDefault="007C7142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обладающий</w:t>
      </w:r>
      <w:proofErr w:type="gramEnd"/>
      <w:r>
        <w:rPr>
          <w:rFonts w:ascii="Times New Roman" w:hAnsi="Times New Roman"/>
          <w:sz w:val="24"/>
        </w:rPr>
        <w:t xml:space="preserve"> глубокими и прочными знаниями по различным дисциплинам, развитым интеллектом;</w:t>
      </w:r>
    </w:p>
    <w:p w:rsidR="00DA43E0" w:rsidRDefault="007C7142">
      <w:pPr>
        <w:pStyle w:val="aa"/>
        <w:numPr>
          <w:ilvl w:val="0"/>
          <w:numId w:val="10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трудолюбивый</w:t>
      </w:r>
      <w:proofErr w:type="gramEnd"/>
      <w:r>
        <w:rPr>
          <w:rFonts w:ascii="Times New Roman" w:hAnsi="Times New Roman"/>
          <w:sz w:val="24"/>
        </w:rPr>
        <w:t xml:space="preserve"> и способный к самореализации в различных видах деятельности.</w:t>
      </w:r>
    </w:p>
    <w:p w:rsidR="00DA43E0" w:rsidRDefault="00DA43E0">
      <w:pPr>
        <w:pStyle w:val="07BODY-1st"/>
        <w:rPr>
          <w:rStyle w:val="propis"/>
          <w:rFonts w:ascii="Times New Roman" w:hAnsi="Times New Roman"/>
          <w:color w:val="FF0000"/>
          <w:sz w:val="24"/>
        </w:rPr>
      </w:pPr>
    </w:p>
    <w:p w:rsidR="00DA43E0" w:rsidRDefault="007C7142">
      <w:pPr>
        <w:pStyle w:val="07BODY-1st"/>
        <w:rPr>
          <w:rFonts w:ascii="Times New Roman" w:hAnsi="Times New Roman"/>
          <w:b/>
          <w:i/>
          <w:color w:val="auto"/>
          <w:sz w:val="24"/>
        </w:rPr>
      </w:pPr>
      <w:r>
        <w:rPr>
          <w:rStyle w:val="propis"/>
          <w:rFonts w:ascii="Times New Roman" w:hAnsi="Times New Roman"/>
          <w:b/>
          <w:i w:val="0"/>
          <w:color w:val="auto"/>
          <w:sz w:val="24"/>
        </w:rPr>
        <w:t>Дополнительное образование ведется по программам следующей направленности:</w:t>
      </w:r>
    </w:p>
    <w:p w:rsidR="00DA43E0" w:rsidRDefault="007C7142">
      <w:pPr>
        <w:pStyle w:val="07BODY-bull-1"/>
        <w:numPr>
          <w:ilvl w:val="0"/>
          <w:numId w:val="3"/>
        </w:numPr>
        <w:ind w:left="426" w:firstLine="0"/>
        <w:rPr>
          <w:rFonts w:ascii="Times New Roman" w:hAnsi="Times New Roman"/>
          <w:color w:val="auto"/>
          <w:sz w:val="24"/>
        </w:rPr>
      </w:pPr>
      <w:proofErr w:type="gramStart"/>
      <w:r>
        <w:rPr>
          <w:rStyle w:val="propis"/>
          <w:rFonts w:ascii="Times New Roman" w:hAnsi="Times New Roman"/>
          <w:i w:val="0"/>
          <w:color w:val="auto"/>
          <w:sz w:val="24"/>
        </w:rPr>
        <w:t>естественно-научное</w:t>
      </w:r>
      <w:proofErr w:type="gramEnd"/>
      <w:r>
        <w:rPr>
          <w:rStyle w:val="propis"/>
          <w:rFonts w:ascii="Times New Roman" w:hAnsi="Times New Roman"/>
          <w:i w:val="0"/>
          <w:color w:val="auto"/>
          <w:sz w:val="24"/>
        </w:rPr>
        <w:t>;</w:t>
      </w:r>
    </w:p>
    <w:p w:rsidR="00DA43E0" w:rsidRDefault="007C7142">
      <w:pPr>
        <w:pStyle w:val="07BODY-bull-1"/>
        <w:numPr>
          <w:ilvl w:val="0"/>
          <w:numId w:val="3"/>
        </w:numPr>
        <w:ind w:left="426" w:firstLine="0"/>
        <w:rPr>
          <w:rFonts w:ascii="Times New Roman" w:hAnsi="Times New Roman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социально-педагогическое;</w:t>
      </w:r>
    </w:p>
    <w:p w:rsidR="00DA43E0" w:rsidRDefault="007C7142">
      <w:pPr>
        <w:pStyle w:val="07BODY-bull-1"/>
        <w:numPr>
          <w:ilvl w:val="0"/>
          <w:numId w:val="3"/>
        </w:numPr>
        <w:ind w:left="426" w:firstLine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туристско-краеведческое</w:t>
      </w:r>
    </w:p>
    <w:p w:rsidR="00DA43E0" w:rsidRDefault="007C7142">
      <w:pPr>
        <w:pStyle w:val="07BODY-bull-1"/>
        <w:numPr>
          <w:ilvl w:val="0"/>
          <w:numId w:val="3"/>
        </w:numPr>
        <w:ind w:left="426" w:firstLine="0"/>
        <w:rPr>
          <w:rFonts w:ascii="Times New Roman" w:hAnsi="Times New Roman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художественное;</w:t>
      </w:r>
    </w:p>
    <w:p w:rsidR="00DA43E0" w:rsidRDefault="007C7142">
      <w:pPr>
        <w:pStyle w:val="07BODY-bull-1-lst"/>
        <w:numPr>
          <w:ilvl w:val="0"/>
          <w:numId w:val="3"/>
        </w:numPr>
        <w:ind w:left="426" w:firstLine="0"/>
        <w:rPr>
          <w:rStyle w:val="propis"/>
          <w:rFonts w:ascii="Times New Roman" w:hAnsi="Times New Roman"/>
          <w:i w:val="0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физкультурно-спортивное.</w:t>
      </w:r>
    </w:p>
    <w:p w:rsidR="00DA43E0" w:rsidRDefault="007C7142">
      <w:pPr>
        <w:pStyle w:val="07BODY-bull-1-lst"/>
        <w:ind w:left="283" w:firstLine="0"/>
        <w:rPr>
          <w:rStyle w:val="propis"/>
          <w:rFonts w:ascii="Times New Roman" w:hAnsi="Times New Roman"/>
          <w:i w:val="0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В 2021 году в школе действуют следующие кружки дополнительного образования</w:t>
      </w:r>
    </w:p>
    <w:p w:rsidR="00DA43E0" w:rsidRDefault="007C7142">
      <w:pPr>
        <w:pStyle w:val="07BODY-bull-1-lst"/>
        <w:ind w:left="283" w:firstLine="0"/>
        <w:rPr>
          <w:rStyle w:val="propis"/>
          <w:rFonts w:ascii="Times New Roman" w:hAnsi="Times New Roman"/>
          <w:i w:val="0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1. "Музыкальная карусель" для обучающихся 1-4 классов, художественная направленность.</w:t>
      </w:r>
    </w:p>
    <w:p w:rsidR="00DA43E0" w:rsidRDefault="007C7142">
      <w:pPr>
        <w:pStyle w:val="07BODY-bull-1-lst"/>
        <w:ind w:left="283" w:firstLine="0"/>
        <w:rPr>
          <w:rStyle w:val="propis"/>
          <w:rFonts w:ascii="Times New Roman" w:hAnsi="Times New Roman"/>
          <w:i w:val="0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2. "Веселая скакалка",  для обучающ</w:t>
      </w:r>
      <w:r w:rsidR="00105882">
        <w:rPr>
          <w:rStyle w:val="propis"/>
          <w:rFonts w:ascii="Times New Roman" w:hAnsi="Times New Roman"/>
          <w:i w:val="0"/>
          <w:color w:val="auto"/>
          <w:sz w:val="24"/>
        </w:rPr>
        <w:t>ихся 1-4 классов, физкультурно-</w:t>
      </w:r>
      <w:r>
        <w:rPr>
          <w:rStyle w:val="propis"/>
          <w:rFonts w:ascii="Times New Roman" w:hAnsi="Times New Roman"/>
          <w:i w:val="0"/>
          <w:color w:val="auto"/>
          <w:sz w:val="24"/>
        </w:rPr>
        <w:t>спортивная направленность.</w:t>
      </w:r>
    </w:p>
    <w:p w:rsidR="00DA43E0" w:rsidRDefault="007C7142">
      <w:pPr>
        <w:pStyle w:val="07BODY-bull-1-lst"/>
        <w:ind w:left="283" w:firstLine="0"/>
        <w:rPr>
          <w:rStyle w:val="propis"/>
          <w:rFonts w:ascii="Times New Roman" w:hAnsi="Times New Roman"/>
          <w:i w:val="0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3."Юные агрономы",  для обучающихся 5-8  к</w:t>
      </w:r>
      <w:r w:rsidR="00105882">
        <w:rPr>
          <w:rStyle w:val="propis"/>
          <w:rFonts w:ascii="Times New Roman" w:hAnsi="Times New Roman"/>
          <w:i w:val="0"/>
          <w:color w:val="auto"/>
          <w:sz w:val="24"/>
        </w:rPr>
        <w:t xml:space="preserve">лассов,  </w:t>
      </w:r>
      <w:proofErr w:type="gramStart"/>
      <w:r w:rsidR="00105882">
        <w:rPr>
          <w:rStyle w:val="propis"/>
          <w:rFonts w:ascii="Times New Roman" w:hAnsi="Times New Roman"/>
          <w:i w:val="0"/>
          <w:color w:val="auto"/>
          <w:sz w:val="24"/>
        </w:rPr>
        <w:t>естественно-</w:t>
      </w:r>
      <w:r>
        <w:rPr>
          <w:rStyle w:val="propis"/>
          <w:rFonts w:ascii="Times New Roman" w:hAnsi="Times New Roman"/>
          <w:i w:val="0"/>
          <w:color w:val="auto"/>
          <w:sz w:val="24"/>
        </w:rPr>
        <w:t>научная</w:t>
      </w:r>
      <w:proofErr w:type="gramEnd"/>
      <w:r>
        <w:rPr>
          <w:rStyle w:val="propis"/>
          <w:rFonts w:ascii="Times New Roman" w:hAnsi="Times New Roman"/>
          <w:i w:val="0"/>
          <w:color w:val="auto"/>
          <w:sz w:val="24"/>
        </w:rPr>
        <w:t xml:space="preserve">  направленность.</w:t>
      </w:r>
    </w:p>
    <w:p w:rsidR="00DA43E0" w:rsidRDefault="007C7142">
      <w:pPr>
        <w:pStyle w:val="07BODY-bull-1-lst"/>
        <w:ind w:left="283" w:firstLine="0"/>
        <w:rPr>
          <w:rStyle w:val="propis"/>
          <w:rFonts w:ascii="Times New Roman" w:hAnsi="Times New Roman"/>
          <w:i w:val="0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4. "Волейбол с удовольствием", для обучающихся 5-8  классов,  физкультурно-спортивная  направленность.</w:t>
      </w:r>
    </w:p>
    <w:p w:rsidR="00DA43E0" w:rsidRDefault="007C7142">
      <w:pPr>
        <w:pStyle w:val="07BODY-bull-1-lst"/>
        <w:ind w:left="283" w:firstLine="0"/>
        <w:rPr>
          <w:rStyle w:val="propis"/>
          <w:rFonts w:ascii="Times New Roman" w:hAnsi="Times New Roman"/>
          <w:i w:val="0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5. " Юный стрелок",   для обучающи</w:t>
      </w:r>
      <w:r w:rsidR="00105882">
        <w:rPr>
          <w:rStyle w:val="propis"/>
          <w:rFonts w:ascii="Times New Roman" w:hAnsi="Times New Roman"/>
          <w:i w:val="0"/>
          <w:color w:val="auto"/>
          <w:sz w:val="24"/>
        </w:rPr>
        <w:t>хся 9-11 классов, физкультурно-</w:t>
      </w:r>
      <w:r>
        <w:rPr>
          <w:rStyle w:val="propis"/>
          <w:rFonts w:ascii="Times New Roman" w:hAnsi="Times New Roman"/>
          <w:i w:val="0"/>
          <w:color w:val="auto"/>
          <w:sz w:val="24"/>
        </w:rPr>
        <w:t>спортивная направленность.</w:t>
      </w:r>
    </w:p>
    <w:p w:rsidR="00DA43E0" w:rsidRDefault="007C7142" w:rsidP="00105882">
      <w:pPr>
        <w:pStyle w:val="07BODY-bull-1-lst"/>
        <w:ind w:left="283" w:firstLine="0"/>
        <w:rPr>
          <w:rFonts w:ascii="Times New Roman" w:hAnsi="Times New Roman"/>
          <w:color w:val="auto"/>
          <w:sz w:val="24"/>
        </w:rPr>
      </w:pPr>
      <w:r>
        <w:rPr>
          <w:rStyle w:val="propis"/>
          <w:rFonts w:ascii="Times New Roman" w:hAnsi="Times New Roman"/>
          <w:i w:val="0"/>
          <w:color w:val="auto"/>
          <w:sz w:val="24"/>
        </w:rPr>
        <w:t>6. "Летающий мяч",  для обучающ</w:t>
      </w:r>
      <w:r w:rsidR="00105882">
        <w:rPr>
          <w:rStyle w:val="propis"/>
          <w:rFonts w:ascii="Times New Roman" w:hAnsi="Times New Roman"/>
          <w:i w:val="0"/>
          <w:color w:val="auto"/>
          <w:sz w:val="24"/>
        </w:rPr>
        <w:t>ихся 1-4 классов, физкультурно-</w:t>
      </w:r>
      <w:r>
        <w:rPr>
          <w:rStyle w:val="propis"/>
          <w:rFonts w:ascii="Times New Roman" w:hAnsi="Times New Roman"/>
          <w:i w:val="0"/>
          <w:color w:val="auto"/>
          <w:sz w:val="24"/>
        </w:rPr>
        <w:t>спортивная направленность.</w:t>
      </w:r>
    </w:p>
    <w:p w:rsidR="00105882" w:rsidRDefault="00105882" w:rsidP="00105882">
      <w:pPr>
        <w:pStyle w:val="07BODY-bull-1-lst"/>
        <w:ind w:left="283" w:firstLine="0"/>
        <w:rPr>
          <w:rStyle w:val="propis"/>
          <w:rFonts w:ascii="Times New Roman" w:hAnsi="Times New Roman"/>
          <w:i w:val="0"/>
          <w:color w:val="auto"/>
          <w:sz w:val="24"/>
        </w:rPr>
      </w:pPr>
    </w:p>
    <w:p w:rsidR="00DA43E0" w:rsidRDefault="007C7142">
      <w:pPr>
        <w:pStyle w:val="aa"/>
        <w:rPr>
          <w:rStyle w:val="FontStyle46"/>
          <w:b/>
          <w:color w:val="000000"/>
          <w:sz w:val="24"/>
        </w:rPr>
      </w:pPr>
      <w:r>
        <w:rPr>
          <w:rStyle w:val="FontStyle46"/>
          <w:b/>
          <w:color w:val="000000"/>
          <w:sz w:val="24"/>
        </w:rPr>
        <w:t>Достижения уч</w:t>
      </w:r>
      <w:r w:rsidR="00105882">
        <w:rPr>
          <w:rStyle w:val="FontStyle46"/>
          <w:b/>
          <w:color w:val="000000"/>
          <w:sz w:val="24"/>
        </w:rPr>
        <w:t>ащихся в олимпиадах и конкурсах</w:t>
      </w:r>
    </w:p>
    <w:p w:rsidR="00105882" w:rsidRDefault="00105882">
      <w:pPr>
        <w:pStyle w:val="aa"/>
        <w:rPr>
          <w:rStyle w:val="FontStyle46"/>
          <w:b/>
          <w:color w:val="000000"/>
          <w:sz w:val="24"/>
        </w:rPr>
      </w:pPr>
    </w:p>
    <w:p w:rsidR="00DA43E0" w:rsidRDefault="007C7142" w:rsidP="00105882">
      <w:pPr>
        <w:pStyle w:val="aa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нашей школе  уделяется  внимание уровню и качеству подготовки детей с особыми образовательными потребностями. </w:t>
      </w:r>
    </w:p>
    <w:p w:rsidR="00DA43E0" w:rsidRDefault="007C7142" w:rsidP="00105882">
      <w:pPr>
        <w:pStyle w:val="aa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Анализ участия учащихся школы  в различных конкурсах, смотрах, муниципальных и региональных олимпиадах показывает, что в ученическом коллективе имеется довольно </w:t>
      </w:r>
      <w:r>
        <w:rPr>
          <w:rFonts w:ascii="Times New Roman" w:hAnsi="Times New Roman"/>
          <w:color w:val="000000"/>
          <w:sz w:val="24"/>
        </w:rPr>
        <w:lastRenderedPageBreak/>
        <w:t xml:space="preserve">значительная категория одаренных детей. Вместе с тем, как отмечалось на педагогических советах, возможности и способности творческих учащихся не всегда в полной мере удается реализовать. </w:t>
      </w:r>
    </w:p>
    <w:p w:rsidR="00DA43E0" w:rsidRDefault="007C7142" w:rsidP="00105882">
      <w:pPr>
        <w:pStyle w:val="af3"/>
        <w:spacing w:before="5"/>
        <w:ind w:firstLine="708"/>
        <w:rPr>
          <w:color w:val="000000"/>
          <w:sz w:val="28"/>
        </w:rPr>
      </w:pPr>
      <w:r>
        <w:rPr>
          <w:color w:val="000000"/>
        </w:rPr>
        <w:t xml:space="preserve">В системе работы с одаренными детьми важная роль принадлежит </w:t>
      </w:r>
      <w:r>
        <w:rPr>
          <w:b/>
          <w:color w:val="000000"/>
        </w:rPr>
        <w:t xml:space="preserve">предметным олимпиадам. </w:t>
      </w:r>
      <w:r>
        <w:rPr>
          <w:color w:val="000000"/>
        </w:rPr>
        <w:t>В школе олимпиады прошли по 16 предметам.</w:t>
      </w:r>
    </w:p>
    <w:p w:rsidR="00DA43E0" w:rsidRDefault="00DA43E0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</w:rPr>
      </w:pPr>
    </w:p>
    <w:p w:rsidR="00105882" w:rsidRDefault="00105882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</w:rPr>
      </w:pPr>
    </w:p>
    <w:p w:rsidR="00DA43E0" w:rsidRDefault="007C7142">
      <w:pPr>
        <w:pStyle w:val="aa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Количество участников школьного этапа Всероссийской олимпиады школьников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559"/>
        <w:gridCol w:w="708"/>
        <w:gridCol w:w="607"/>
        <w:gridCol w:w="606"/>
        <w:gridCol w:w="606"/>
        <w:gridCol w:w="607"/>
        <w:gridCol w:w="607"/>
        <w:gridCol w:w="607"/>
        <w:gridCol w:w="607"/>
        <w:gridCol w:w="607"/>
        <w:gridCol w:w="734"/>
        <w:gridCol w:w="734"/>
      </w:tblGrid>
      <w:tr w:rsidR="00DA43E0">
        <w:trPr>
          <w:trHeight w:val="411"/>
        </w:trPr>
        <w:tc>
          <w:tcPr>
            <w:tcW w:w="2068" w:type="dxa"/>
            <w:vMerge w:val="restart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 участников*</w:t>
            </w:r>
          </w:p>
        </w:tc>
        <w:tc>
          <w:tcPr>
            <w:tcW w:w="1559" w:type="dxa"/>
            <w:vMerge w:val="restart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% от общего кол-ва уч-ся</w:t>
            </w:r>
          </w:p>
        </w:tc>
        <w:tc>
          <w:tcPr>
            <w:tcW w:w="7030" w:type="dxa"/>
            <w:gridSpan w:val="11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участников</w:t>
            </w:r>
          </w:p>
        </w:tc>
      </w:tr>
      <w:tr w:rsidR="00DA43E0">
        <w:trPr>
          <w:trHeight w:val="782"/>
        </w:trPr>
        <w:tc>
          <w:tcPr>
            <w:tcW w:w="2068" w:type="dxa"/>
            <w:vMerge/>
            <w:vAlign w:val="center"/>
          </w:tcPr>
          <w:p w:rsidR="00DA43E0" w:rsidRDefault="00DA43E0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A43E0" w:rsidRDefault="00DA43E0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07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06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06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07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07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07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07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07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10кл.</w:t>
            </w:r>
          </w:p>
        </w:tc>
        <w:tc>
          <w:tcPr>
            <w:tcW w:w="734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spellEnd"/>
          </w:p>
        </w:tc>
      </w:tr>
      <w:tr w:rsidR="00DA43E0">
        <w:tc>
          <w:tcPr>
            <w:tcW w:w="2068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559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8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07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06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06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07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7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607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7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7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4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4" w:type="dxa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</w:tbl>
    <w:p w:rsidR="00DA43E0" w:rsidRDefault="007C7142">
      <w:pPr>
        <w:pStyle w:val="aa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*Школьники, принявшие участие в олимпиаде по нескольким предметам, учитываются только один раз.</w:t>
      </w:r>
    </w:p>
    <w:p w:rsidR="00DA43E0" w:rsidRDefault="00DA43E0">
      <w:pPr>
        <w:spacing w:after="0" w:line="240" w:lineRule="auto"/>
        <w:rPr>
          <w:rFonts w:ascii="Times New Roman" w:hAnsi="Times New Roman"/>
          <w:sz w:val="24"/>
        </w:rPr>
      </w:pPr>
    </w:p>
    <w:p w:rsidR="00DA43E0" w:rsidRDefault="007C71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Список победителей </w:t>
      </w:r>
    </w:p>
    <w:p w:rsidR="00DA43E0" w:rsidRDefault="007C71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школьного  этапа всероссийской олимпиады школьников </w:t>
      </w:r>
    </w:p>
    <w:p w:rsidR="00DA43E0" w:rsidRDefault="007C71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общеобразовательным предметам в 2021  учебном году</w:t>
      </w:r>
    </w:p>
    <w:tbl>
      <w:tblPr>
        <w:tblW w:w="101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184"/>
        <w:gridCol w:w="3145"/>
        <w:gridCol w:w="1379"/>
        <w:gridCol w:w="2815"/>
      </w:tblGrid>
      <w:tr w:rsidR="00DA43E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Ф.И.О. обучающегося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(полностью)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Ф.И.О. учителя</w:t>
            </w:r>
          </w:p>
          <w:p w:rsidR="00DA43E0" w:rsidRDefault="007C71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(полностью)</w:t>
            </w:r>
          </w:p>
        </w:tc>
      </w:tr>
      <w:tr w:rsidR="00DA43E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Киселева Татьяна Викторовна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Корогодина Светлана Леонидовна</w:t>
            </w:r>
          </w:p>
        </w:tc>
      </w:tr>
      <w:tr w:rsidR="00DA43E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Корогодина Наталия Сергеевна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Корогодина Светлана Леонидовна</w:t>
            </w:r>
          </w:p>
        </w:tc>
      </w:tr>
      <w:tr w:rsidR="00DA43E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Шамсудинов Ахмед Магомедбегович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Ефремова Мария Николаевна</w:t>
            </w:r>
          </w:p>
        </w:tc>
      </w:tr>
      <w:tr w:rsidR="00DA43E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br/>
              <w:t>Экология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Корогодина Наталия Сергеевна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Корогодина Светлана Леонидовна</w:t>
            </w:r>
          </w:p>
        </w:tc>
      </w:tr>
      <w:tr w:rsidR="00DA43E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Гвоздев Фёдор Андреевич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Куркина Галина Андреевна</w:t>
            </w:r>
          </w:p>
        </w:tc>
      </w:tr>
    </w:tbl>
    <w:p w:rsidR="00DA43E0" w:rsidRDefault="007C714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Список призеров школьног</w:t>
      </w:r>
      <w:r w:rsidR="00105882"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 этапа всероссийской олимпиады школьников в 2021 году</w:t>
      </w:r>
    </w:p>
    <w:tbl>
      <w:tblPr>
        <w:tblW w:w="10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880"/>
        <w:gridCol w:w="1380"/>
        <w:gridCol w:w="2766"/>
      </w:tblGrid>
      <w:tr w:rsidR="00DA43E0">
        <w:trPr>
          <w:trHeight w:val="536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участника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учителя</w:t>
            </w:r>
          </w:p>
        </w:tc>
      </w:tr>
      <w:tr w:rsidR="00DA43E0">
        <w:trPr>
          <w:trHeight w:val="819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Шамсудинов Ахмед Магомедбегович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Самойлов Владимир Владимирович</w:t>
            </w:r>
          </w:p>
        </w:tc>
      </w:tr>
      <w:tr w:rsidR="00DA43E0">
        <w:trPr>
          <w:trHeight w:val="819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Гвоздев Фёдор Андреевич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Ефремова Мария Николаевна</w:t>
            </w:r>
          </w:p>
        </w:tc>
      </w:tr>
      <w:tr w:rsidR="00DA43E0">
        <w:trPr>
          <w:trHeight w:val="819"/>
        </w:trPr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DA43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Гололобова Софья Юрьевна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Ефремова Мария Николаевна</w:t>
            </w:r>
          </w:p>
        </w:tc>
      </w:tr>
      <w:tr w:rsidR="00DA43E0">
        <w:trPr>
          <w:trHeight w:val="641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Шамсудинов Расул Магомедбегович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Сычева Марина Николаевна</w:t>
            </w:r>
          </w:p>
        </w:tc>
      </w:tr>
      <w:tr w:rsidR="00DA43E0">
        <w:trPr>
          <w:trHeight w:val="641"/>
        </w:trPr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3E0" w:rsidRDefault="00DA43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Воронцова Светлана Алексеевна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Сычева Марина Николаевна</w:t>
            </w:r>
          </w:p>
        </w:tc>
      </w:tr>
      <w:tr w:rsidR="00DA43E0">
        <w:trPr>
          <w:trHeight w:val="641"/>
        </w:trPr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DA43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Николаева Ангелина Юрьевна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Сычева Марина Николаевна</w:t>
            </w:r>
          </w:p>
        </w:tc>
      </w:tr>
      <w:tr w:rsidR="00DA43E0">
        <w:trPr>
          <w:trHeight w:val="819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Воронцова Ирина Александровна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Корогодина Светлана Леонидовна</w:t>
            </w:r>
          </w:p>
        </w:tc>
      </w:tr>
      <w:tr w:rsidR="00DA43E0">
        <w:trPr>
          <w:trHeight w:val="819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Химия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Корогодина Наталия Сергеевна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Корогодина Светлана Леонидовна</w:t>
            </w:r>
          </w:p>
        </w:tc>
      </w:tr>
      <w:tr w:rsidR="00DA43E0">
        <w:trPr>
          <w:trHeight w:val="819"/>
        </w:trPr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DA43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Воронцова Ирина Александровна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Корогодина Светлана Леонидовна</w:t>
            </w:r>
          </w:p>
        </w:tc>
      </w:tr>
      <w:tr w:rsidR="00DA43E0">
        <w:trPr>
          <w:trHeight w:val="603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Киселева Татьяна Викторовна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Елена Вячеславовна</w:t>
            </w:r>
          </w:p>
        </w:tc>
      </w:tr>
      <w:tr w:rsidR="00DA43E0">
        <w:trPr>
          <w:trHeight w:val="697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E0" w:rsidRDefault="00DA43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Баркова Татьяна Георгиевна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Елена Вячеславовна</w:t>
            </w:r>
          </w:p>
        </w:tc>
      </w:tr>
      <w:tr w:rsidR="00DA43E0">
        <w:trPr>
          <w:trHeight w:val="697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E0" w:rsidRDefault="00DA43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Левченко Татьяна Викторовна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Елена Вячеславовна</w:t>
            </w:r>
          </w:p>
        </w:tc>
      </w:tr>
      <w:tr w:rsidR="00DA43E0">
        <w:trPr>
          <w:trHeight w:val="550"/>
        </w:trPr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E0" w:rsidRDefault="00DA43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Гвоздев Федор Андреевич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Елена Вячеславовна</w:t>
            </w:r>
          </w:p>
        </w:tc>
      </w:tr>
      <w:tr w:rsidR="00DA43E0">
        <w:trPr>
          <w:trHeight w:val="819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Левченко Татьяна Викторовна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Баркова Любовь Гавриловна</w:t>
            </w:r>
          </w:p>
        </w:tc>
      </w:tr>
    </w:tbl>
    <w:p w:rsidR="00DA43E0" w:rsidRDefault="007C7142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DA43E0" w:rsidRDefault="007C714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Итоги школьного этапа всероссийской олимпиады школьников в МБОУ «Дровосеченская СОШ» показали:</w:t>
      </w:r>
    </w:p>
    <w:p w:rsidR="00DA43E0" w:rsidRDefault="007C714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proofErr w:type="gramStart"/>
      <w:r>
        <w:rPr>
          <w:rFonts w:ascii="Times New Roman" w:hAnsi="Times New Roman"/>
          <w:sz w:val="24"/>
        </w:rPr>
        <w:t>Обучающиеся</w:t>
      </w:r>
      <w:proofErr w:type="gramEnd"/>
      <w:r>
        <w:rPr>
          <w:rFonts w:ascii="Times New Roman" w:hAnsi="Times New Roman"/>
          <w:sz w:val="24"/>
        </w:rPr>
        <w:t xml:space="preserve"> приняли участие в олимпи</w:t>
      </w:r>
      <w:r w:rsidR="00105882">
        <w:rPr>
          <w:rFonts w:ascii="Times New Roman" w:hAnsi="Times New Roman"/>
          <w:sz w:val="24"/>
        </w:rPr>
        <w:t xml:space="preserve">адах по всем предметам, </w:t>
      </w:r>
      <w:proofErr w:type="spellStart"/>
      <w:r w:rsidR="00105882">
        <w:rPr>
          <w:rFonts w:ascii="Times New Roman" w:hAnsi="Times New Roman"/>
          <w:sz w:val="24"/>
        </w:rPr>
        <w:t>изучающи</w:t>
      </w:r>
      <w:r>
        <w:rPr>
          <w:rFonts w:ascii="Times New Roman" w:hAnsi="Times New Roman"/>
          <w:sz w:val="24"/>
        </w:rPr>
        <w:t>мся</w:t>
      </w:r>
      <w:proofErr w:type="spellEnd"/>
      <w:r>
        <w:rPr>
          <w:rFonts w:ascii="Times New Roman" w:hAnsi="Times New Roman"/>
          <w:sz w:val="24"/>
        </w:rPr>
        <w:t xml:space="preserve"> в образовательном учреждении.</w:t>
      </w:r>
    </w:p>
    <w:p w:rsidR="00DA43E0" w:rsidRDefault="007C714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Наиболее хороших результатов в школьном этапе достигли обучающиеся по  биологии, экологии, математике, физической к</w:t>
      </w:r>
      <w:r w:rsidR="00105882">
        <w:rPr>
          <w:rFonts w:ascii="Times New Roman" w:hAnsi="Times New Roman"/>
          <w:sz w:val="24"/>
        </w:rPr>
        <w:t>ультуре. По этим предметам есть</w:t>
      </w:r>
      <w:r>
        <w:rPr>
          <w:rFonts w:ascii="Times New Roman" w:hAnsi="Times New Roman"/>
          <w:sz w:val="24"/>
        </w:rPr>
        <w:t>, которые будут защищать честь школы в муниципальном туре.</w:t>
      </w:r>
    </w:p>
    <w:p w:rsidR="00DA43E0" w:rsidRDefault="007C714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Есть призеры школьного э</w:t>
      </w:r>
      <w:r w:rsidR="00105882">
        <w:rPr>
          <w:rFonts w:ascii="Times New Roman" w:hAnsi="Times New Roman"/>
          <w:sz w:val="24"/>
        </w:rPr>
        <w:t>тапа по истории, экологии, ОБЖ</w:t>
      </w:r>
      <w:r>
        <w:rPr>
          <w:rFonts w:ascii="Times New Roman" w:hAnsi="Times New Roman"/>
          <w:sz w:val="24"/>
        </w:rPr>
        <w:t xml:space="preserve">, технологии,  литературе, физической культуре, химии </w:t>
      </w:r>
    </w:p>
    <w:p w:rsidR="00DA43E0" w:rsidRDefault="00DA43E0">
      <w:pPr>
        <w:pStyle w:val="aa"/>
        <w:rPr>
          <w:rFonts w:ascii="Times New Roman" w:hAnsi="Times New Roman"/>
          <w:color w:val="FF0000"/>
          <w:sz w:val="24"/>
        </w:rPr>
      </w:pPr>
    </w:p>
    <w:p w:rsidR="00DA43E0" w:rsidRDefault="007C7142">
      <w:pPr>
        <w:pStyle w:val="aa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муниципальном этапе предметной олимпиады школьников наши обучающиеся показали следующие результаты:</w:t>
      </w:r>
    </w:p>
    <w:tbl>
      <w:tblPr>
        <w:tblW w:w="101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672"/>
        <w:gridCol w:w="2408"/>
        <w:gridCol w:w="2382"/>
        <w:gridCol w:w="1056"/>
        <w:gridCol w:w="2155"/>
      </w:tblGrid>
      <w:tr w:rsidR="00DA43E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Ф.И.О. обучающегося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(полностью)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 участия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Ф.И.О. учителя</w:t>
            </w:r>
          </w:p>
          <w:p w:rsidR="00DA43E0" w:rsidRDefault="007C71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(полностью)</w:t>
            </w:r>
          </w:p>
        </w:tc>
      </w:tr>
      <w:tr w:rsidR="00DA43E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Киселева Татьяна Викторовна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Корогодина Светлана Леонидовна</w:t>
            </w:r>
          </w:p>
        </w:tc>
      </w:tr>
      <w:tr w:rsidR="00DA43E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Корогодина Наталия Сергеевна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призер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Корогодина Светлана Леонидовна</w:t>
            </w:r>
          </w:p>
        </w:tc>
      </w:tr>
      <w:tr w:rsidR="00DA43E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Шамсудинов Ахмед Магомедбегович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победитель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Ефремова Мария Николаевна</w:t>
            </w:r>
          </w:p>
        </w:tc>
      </w:tr>
      <w:tr w:rsidR="00DA43E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br/>
              <w:t>Экология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Корогодина Наталия Сергеевна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победитель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Корогодина Светлана Леонидовна</w:t>
            </w:r>
          </w:p>
        </w:tc>
      </w:tr>
      <w:tr w:rsidR="00DA43E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Гвоздев Фёдор Андреевич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Куркина Галина Андреевна</w:t>
            </w:r>
          </w:p>
        </w:tc>
      </w:tr>
    </w:tbl>
    <w:p w:rsidR="00DA43E0" w:rsidRDefault="00DA43E0">
      <w:pPr>
        <w:pStyle w:val="aa"/>
        <w:rPr>
          <w:rFonts w:ascii="Times New Roman" w:hAnsi="Times New Roman"/>
          <w:color w:val="000000"/>
          <w:sz w:val="24"/>
        </w:rPr>
      </w:pPr>
    </w:p>
    <w:p w:rsidR="00DA43E0" w:rsidRDefault="007C7142" w:rsidP="00105882">
      <w:pPr>
        <w:pStyle w:val="aa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 18 олимпиад обучающиеся школы приняли участие в 5 олимпиадах, процент участия составил  27 %. Призовых мест в этом году получено 3(по сравнению с прошлым годом количество призовых мест не изменилось), но из них два победителя, один призер.  А один обучающийся прошел по баллам в региональный этап олимпиады по математике. </w:t>
      </w:r>
    </w:p>
    <w:p w:rsidR="00DA43E0" w:rsidRDefault="007C7142">
      <w:pPr>
        <w:pStyle w:val="aa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Активнее всех принимали участие в олимпиадах:</w:t>
      </w:r>
    </w:p>
    <w:p w:rsidR="00DA43E0" w:rsidRDefault="007C7142">
      <w:pPr>
        <w:pStyle w:val="aa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   Корогодина Наталия (11 класс),  Гвоздев Федор (11 класс), Шамсудинов Ахмед</w:t>
      </w:r>
      <w:r w:rsidR="00105882">
        <w:rPr>
          <w:rFonts w:ascii="Times New Roman" w:hAnsi="Times New Roman"/>
          <w:color w:val="000000"/>
          <w:sz w:val="24"/>
        </w:rPr>
        <w:t xml:space="preserve"> (11 класс), Киселева Татьяна (</w:t>
      </w:r>
      <w:r>
        <w:rPr>
          <w:rFonts w:ascii="Times New Roman" w:hAnsi="Times New Roman"/>
          <w:color w:val="000000"/>
          <w:sz w:val="24"/>
        </w:rPr>
        <w:t>7 класс)</w:t>
      </w:r>
    </w:p>
    <w:p w:rsidR="00DA43E0" w:rsidRDefault="00DA43E0">
      <w:pPr>
        <w:pStyle w:val="aa"/>
        <w:rPr>
          <w:rFonts w:ascii="Times New Roman" w:hAnsi="Times New Roman"/>
          <w:b/>
          <w:color w:val="000000"/>
          <w:sz w:val="24"/>
        </w:rPr>
      </w:pPr>
    </w:p>
    <w:p w:rsidR="00105882" w:rsidRDefault="00105882">
      <w:pPr>
        <w:pStyle w:val="aa"/>
        <w:rPr>
          <w:rFonts w:ascii="Times New Roman" w:hAnsi="Times New Roman"/>
          <w:b/>
          <w:color w:val="000000"/>
          <w:sz w:val="24"/>
        </w:rPr>
      </w:pPr>
    </w:p>
    <w:p w:rsidR="00105882" w:rsidRDefault="00105882">
      <w:pPr>
        <w:pStyle w:val="aa"/>
        <w:rPr>
          <w:rFonts w:ascii="Times New Roman" w:hAnsi="Times New Roman"/>
          <w:b/>
          <w:color w:val="000000"/>
          <w:sz w:val="24"/>
        </w:rPr>
      </w:pPr>
    </w:p>
    <w:p w:rsidR="00DA43E0" w:rsidRDefault="007C7142">
      <w:pPr>
        <w:pStyle w:val="aa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Количество призёров и победителей муниципального этапа всероссийской олимпиады школьников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0"/>
        <w:gridCol w:w="1852"/>
        <w:gridCol w:w="1485"/>
        <w:gridCol w:w="1605"/>
        <w:gridCol w:w="1740"/>
        <w:gridCol w:w="1762"/>
      </w:tblGrid>
      <w:tr w:rsidR="00DA43E0">
        <w:trPr>
          <w:trHeight w:val="346"/>
          <w:tblHeader/>
        </w:trPr>
        <w:tc>
          <w:tcPr>
            <w:tcW w:w="3502" w:type="dxa"/>
            <w:gridSpan w:val="2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2019-2020 учебный год</w:t>
            </w:r>
          </w:p>
        </w:tc>
        <w:tc>
          <w:tcPr>
            <w:tcW w:w="3090" w:type="dxa"/>
            <w:gridSpan w:val="2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2020-2021 учебный</w:t>
            </w:r>
          </w:p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год</w:t>
            </w:r>
          </w:p>
        </w:tc>
        <w:tc>
          <w:tcPr>
            <w:tcW w:w="3502" w:type="dxa"/>
            <w:gridSpan w:val="2"/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2021-2022</w:t>
            </w:r>
          </w:p>
        </w:tc>
      </w:tr>
      <w:tr w:rsidR="00DA43E0">
        <w:trPr>
          <w:trHeight w:val="346"/>
          <w:tblHeader/>
        </w:trPr>
        <w:tc>
          <w:tcPr>
            <w:tcW w:w="1650" w:type="dxa"/>
            <w:tcBorders>
              <w:right w:val="single" w:sz="4" w:space="0" w:color="auto"/>
            </w:tcBorders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победителей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победителей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победителей</w:t>
            </w:r>
          </w:p>
        </w:tc>
      </w:tr>
      <w:tr w:rsidR="00DA43E0">
        <w:trPr>
          <w:trHeight w:val="173"/>
          <w:tblHeader/>
        </w:trPr>
        <w:tc>
          <w:tcPr>
            <w:tcW w:w="1650" w:type="dxa"/>
            <w:tcBorders>
              <w:right w:val="single" w:sz="4" w:space="0" w:color="auto"/>
            </w:tcBorders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DA43E0" w:rsidRDefault="007C714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</w:tbl>
    <w:p w:rsidR="00DA43E0" w:rsidRDefault="007C7142">
      <w:pPr>
        <w:pStyle w:val="aa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Количество обучающихся, занимающих призовые места на муниципальном этапе всероссийской олимпиады школьников в течение 3 лет неизменно, но количество победителей растет.</w:t>
      </w:r>
    </w:p>
    <w:p w:rsidR="00DA43E0" w:rsidRDefault="00DA43E0">
      <w:pPr>
        <w:pStyle w:val="aa"/>
        <w:rPr>
          <w:rFonts w:ascii="Times New Roman" w:hAnsi="Times New Roman"/>
          <w:b/>
          <w:color w:val="000000"/>
          <w:sz w:val="24"/>
        </w:rPr>
      </w:pPr>
    </w:p>
    <w:p w:rsidR="00DA43E0" w:rsidRDefault="00DA43E0">
      <w:pPr>
        <w:pStyle w:val="aa"/>
        <w:rPr>
          <w:rFonts w:ascii="Times New Roman" w:hAnsi="Times New Roman"/>
          <w:b/>
          <w:sz w:val="24"/>
        </w:rPr>
      </w:pPr>
    </w:p>
    <w:p w:rsidR="00DA43E0" w:rsidRDefault="007C714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Результатами работы с одаренными детьми стали следующие показатели за 2021 год</w:t>
      </w:r>
    </w:p>
    <w:p w:rsidR="00DA43E0" w:rsidRDefault="00DA43E0">
      <w:pPr>
        <w:spacing w:after="0" w:line="240" w:lineRule="auto"/>
        <w:rPr>
          <w:rFonts w:ascii="Times New Roman" w:hAnsi="Times New Roman"/>
          <w:sz w:val="24"/>
        </w:rPr>
      </w:pPr>
    </w:p>
    <w:p w:rsidR="00DA43E0" w:rsidRDefault="00DA43E0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81"/>
        <w:gridCol w:w="4684"/>
        <w:gridCol w:w="1780"/>
      </w:tblGrid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Ф.И.О. обучающегося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конкурса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Авдеев Сергей Александрович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конкурс детского декоративно – прикладного творчества и детского рисунка: «Предупреждение пожаров и безопасность жизнедеятельности»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Гвоздев Федор Андреевич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Первый  (школьный этап) Всероссийской олимпиады школьников 2021-2022 уч. года по математике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(школьный этап) Всероссийской олимпиады школьников 2021-2022 уч. года по физической культуре.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 (школьный этап) Всероссийской олимпиады школьников 2021-2022 уч. года по истории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Победитель </w:t>
            </w:r>
          </w:p>
          <w:p w:rsidR="00DA43E0" w:rsidRDefault="00DA43E0">
            <w:pPr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DA43E0" w:rsidRDefault="00DA43E0">
            <w:pPr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DA43E0" w:rsidRDefault="00DA43E0">
            <w:pPr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Николаева Ангелина Юрьевна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Первого (школьного этап) Всероссийской олимпиады школьников 2021-2022 уч. года по технологии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Гололобова Софья Юрьевна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 (школьный этап) Всероссийской олимпиады школьников 2021-2022 уч. года по физической культуре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Воронцова Светлана Алексеевна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Первого (школьного этап) Всероссийской олимпиады школьников 2021-2022 уч. года по технологии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Воронцова Ирина Александровна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 (школьный этап) Всероссийской олимпиады школьников 2021-2022 уч. года по экологии.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(школьный этап) Всероссийской олимпиады школьников 2021-2022 уч. года по химии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Призер</w:t>
            </w:r>
          </w:p>
          <w:p w:rsidR="00DA43E0" w:rsidRDefault="00DA43E0">
            <w:pPr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Куркина Мария Александровна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сочинений «Без срока давности»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легкоатлетический кросс среди общеобразовательных организаций района, посвященных 76-ой годовщине Победы в Великой отечественной войне на дистанции 1000м.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конкурс эссе «Слово об учителе»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конкурс детского декоративно – прикладного творчества и детского рисунка: «Предупреждение пожаров и безопасность жизнедеятельности»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II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</w:rPr>
              <w:t>тепени</w:t>
            </w:r>
            <w:proofErr w:type="spellEnd"/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6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Неведров Дмитрий Александрович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акция «Сделай скворечни</w:t>
            </w:r>
            <w:proofErr w:type="gramStart"/>
            <w:r>
              <w:rPr>
                <w:rFonts w:ascii="Times New Roman" w:hAnsi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помоги птицам!»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Шамсудинов Ахмед Магомедбегович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Первого (школьного этап) Всероссийской олимпиады школьников 2021-2022 уч. года по основы безопасности жизнедеятельности.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Первого (школьного этап) Всероссийской олимпиады школьников 2021-2022 уч. года по физической культуре.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Второй  (муниципального) этап Всероссийской олимпиады школьников 2021-2022 уч. года по физической культуре.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Шамсудинов Муса Магомедбегович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легкоатлетический кросс среди общеобразовательных организаций района, посвященных 76-ой годовщине Победы в Великой отечественной войне на дистанции 1000м.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Шамсудинов Расул Магомедбегович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конкурс детского декоративно – прикладного творчества и детского рисунка: «Предупреждение пожаров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безопасность жизнедеятельности». 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Первого (школьного этап) Всероссийской олимпиады школьников 2021-2022 уч. года по технологии.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Призёр</w:t>
            </w:r>
          </w:p>
          <w:p w:rsidR="00DA43E0" w:rsidRDefault="00DA43E0">
            <w:pPr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Корогодина Наталия Сергеевна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Межрегиональный конкурс эссе «Слово об учителе»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конкурс "Звезда спасения" 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Литературное творчество. Региональный этап. 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конкурс "Звезда спасения" 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творчество. Федеральный  этап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конкурс "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Инфорграфика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ес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литературный конкурс «Дети за мир», посвященный 60-летию Российскому фонду мира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этап Всероссийской олимпиады школьников по биологии.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(школьного) этап Всероссийской олимпиады школьников 2021-2022 уч. года по биологии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(муниципального) этап Всероссийской олимпиады школьников 2021-2022 уч. года по биологии.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 (школьный этап) Всероссийской олимпиады школьников 2021-2022 уч. года по экологии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(школьный  этап) Всероссийской олимпиады школьников 2021-2022 уч. года по химии.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I степени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победителя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призера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призера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 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Левченко Татьяна Викторовна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Первый (школьный этап) Всероссийской олимпиады школьников 2021-2022 уч. года по истории.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(школьный этап) Всероссийской олимпиады школьников 2021-2022 уч. года по литературе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DA43E0" w:rsidRDefault="00DA43E0">
            <w:pPr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Беляев Николай Александрович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акция «Сделай скворечник - помоги птицам!»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Районный конкурс детского декоративно – прикладного творчества и детского рисунка: «Предупреждение пожаров и безопасность жизнедеятельности»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Баркова Татьяна Георгиевна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Межрегиональный конкурс эссе «Слово об учителе» 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(школьного) этап Всероссийской олимпиады школьников 2021-2022 уч. года по истории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I</w:t>
            </w:r>
            <w:r w:rsidR="0010588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степени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Татьяна Викторовна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конкурс детского декоративно – прикладного творчества и детского рисунка: «Предупреждение пожаров и безопасность жизнедеятельности»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Первый (школьного) этап Всероссийской олимпиады школьников 2021-2022 уч. года по биологии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(школьного) этап Всероссийской олимпиады школьников 2021-2022 уч. года по истории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DA43E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Иманалиева Эльмира Магомедовна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конкурс на звание «Лучшие информационные материалы, направленные на формирование у молодежи разных народов, религии и конфессий уважительного отношения друг к другу»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Благодарность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Барков Алексей Александрович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конкурс детского декоративно – прикладного творчества и детского рисунка: «Предупреждение пожаров и безопасность жизнедеятельности»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</w:t>
            </w:r>
          </w:p>
        </w:tc>
      </w:tr>
      <w:tr w:rsidR="00DA43E0">
        <w:trPr>
          <w:trHeight w:val="14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Гвоздев Федор Андреевич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конкурс "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Инфорафика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 w:rsidR="0010588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Лес"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призера</w:t>
            </w:r>
          </w:p>
        </w:tc>
      </w:tr>
      <w:tr w:rsidR="00DA43E0">
        <w:trPr>
          <w:trHeight w:val="188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Команда: 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Шамсудинов Муса Магомедбегович, Шамсудинов Ахмед Магомедбегович, Шамсудинов Расул Магомедбегович,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Неведров Дмитрий  Александрович,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Куркина Мария Александровна, </w:t>
            </w:r>
          </w:p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Иманалиева Эльмира Магомедовна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легкоатлетический кросс среди общеобразовательных организаций района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3E0" w:rsidRDefault="007C71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место</w:t>
            </w:r>
          </w:p>
        </w:tc>
      </w:tr>
    </w:tbl>
    <w:p w:rsidR="00DA43E0" w:rsidRDefault="00DA43E0">
      <w:pPr>
        <w:rPr>
          <w:color w:val="FF0000"/>
        </w:rPr>
      </w:pPr>
    </w:p>
    <w:p w:rsidR="00DA43E0" w:rsidRDefault="00DA43E0"/>
    <w:p w:rsidR="00DA43E0" w:rsidRDefault="00DA43E0">
      <w:pPr>
        <w:pStyle w:val="aa"/>
        <w:rPr>
          <w:rFonts w:ascii="Times New Roman" w:hAnsi="Times New Roman"/>
          <w:b/>
          <w:sz w:val="24"/>
        </w:rPr>
      </w:pPr>
    </w:p>
    <w:p w:rsidR="00DA43E0" w:rsidRDefault="00DA43E0">
      <w:pPr>
        <w:pStyle w:val="aa"/>
        <w:rPr>
          <w:rFonts w:ascii="Times New Roman" w:hAnsi="Times New Roman"/>
          <w:b/>
          <w:sz w:val="24"/>
        </w:rPr>
      </w:pPr>
    </w:p>
    <w:p w:rsidR="00DA43E0" w:rsidRDefault="00DA43E0">
      <w:pPr>
        <w:pStyle w:val="07BODY-txt"/>
        <w:rPr>
          <w:rFonts w:ascii="Times New Roman" w:hAnsi="Times New Roman"/>
          <w:sz w:val="24"/>
        </w:rPr>
      </w:pPr>
    </w:p>
    <w:p w:rsidR="00DA43E0" w:rsidRPr="00105882" w:rsidRDefault="007C7142">
      <w:pPr>
        <w:pStyle w:val="07BODY-1st"/>
        <w:ind w:left="142"/>
        <w:rPr>
          <w:rFonts w:ascii="Times New Roman" w:hAnsi="Times New Roman"/>
          <w:b/>
          <w:color w:val="auto"/>
          <w:sz w:val="24"/>
        </w:rPr>
      </w:pPr>
      <w:r w:rsidRPr="00105882">
        <w:rPr>
          <w:rStyle w:val="Bold"/>
          <w:rFonts w:ascii="Times New Roman" w:hAnsi="Times New Roman"/>
          <w:color w:val="auto"/>
          <w:sz w:val="24"/>
        </w:rPr>
        <w:t xml:space="preserve">VI. Оценка </w:t>
      </w:r>
      <w:proofErr w:type="gramStart"/>
      <w:r w:rsidRPr="00105882">
        <w:rPr>
          <w:rStyle w:val="Bold"/>
          <w:rFonts w:ascii="Times New Roman" w:hAnsi="Times New Roman"/>
          <w:color w:val="auto"/>
          <w:sz w:val="24"/>
        </w:rPr>
        <w:t>функционирования внутренней системы оценки качества образования</w:t>
      </w:r>
      <w:proofErr w:type="gramEnd"/>
    </w:p>
    <w:p w:rsidR="00DA43E0" w:rsidRPr="00F353B5" w:rsidRDefault="00105882" w:rsidP="00105882">
      <w:pPr>
        <w:pStyle w:val="07BODY-1st"/>
        <w:ind w:left="142" w:firstLine="283"/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В ш</w:t>
      </w:r>
      <w:r w:rsidR="007C7142" w:rsidRPr="00F353B5">
        <w:rPr>
          <w:rStyle w:val="propis"/>
          <w:rFonts w:ascii="Times New Roman" w:hAnsi="Times New Roman"/>
          <w:i w:val="0"/>
          <w:color w:val="auto"/>
          <w:sz w:val="24"/>
        </w:rPr>
        <w:t xml:space="preserve">коле утверждено положение о внутренней системе </w:t>
      </w: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 xml:space="preserve">оценки качества образования. </w:t>
      </w:r>
      <w:r w:rsidR="007C7142" w:rsidRPr="00F353B5">
        <w:rPr>
          <w:rStyle w:val="propis"/>
          <w:rFonts w:ascii="Times New Roman" w:hAnsi="Times New Roman"/>
          <w:i w:val="0"/>
          <w:color w:val="auto"/>
          <w:sz w:val="24"/>
        </w:rPr>
        <w:t xml:space="preserve">По итогам оценки качества образования в 2021 году выявлено, что уровень метапредметных результатов соответствует среднему уровню, сформированность личностных результатов </w:t>
      </w:r>
      <w:proofErr w:type="gramStart"/>
      <w:r w:rsidR="007C7142" w:rsidRPr="00F353B5">
        <w:rPr>
          <w:rStyle w:val="propis"/>
          <w:rFonts w:ascii="Times New Roman" w:hAnsi="Times New Roman"/>
          <w:i w:val="0"/>
          <w:color w:val="auto"/>
          <w:sz w:val="24"/>
        </w:rPr>
        <w:t>высокая</w:t>
      </w:r>
      <w:proofErr w:type="gramEnd"/>
      <w:r w:rsidR="007C7142" w:rsidRPr="00F353B5">
        <w:rPr>
          <w:rStyle w:val="propis"/>
          <w:rFonts w:ascii="Times New Roman" w:hAnsi="Times New Roman"/>
          <w:i w:val="0"/>
          <w:color w:val="auto"/>
          <w:sz w:val="24"/>
        </w:rPr>
        <w:t>.</w:t>
      </w:r>
    </w:p>
    <w:p w:rsidR="00DA43E0" w:rsidRPr="00F353B5" w:rsidRDefault="007C7142">
      <w:pPr>
        <w:pStyle w:val="07BODY-txt"/>
        <w:ind w:left="142"/>
        <w:rPr>
          <w:rStyle w:val="propis"/>
          <w:rFonts w:ascii="Times New Roman" w:hAnsi="Times New Roman"/>
          <w:i w:val="0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По результатам анкетирования 2021 года выявлено, что количество родителей, которые удовлет</w:t>
      </w:r>
      <w:r w:rsidR="00105882" w:rsidRPr="00F353B5">
        <w:rPr>
          <w:rStyle w:val="propis"/>
          <w:rFonts w:ascii="Times New Roman" w:hAnsi="Times New Roman"/>
          <w:i w:val="0"/>
          <w:color w:val="auto"/>
          <w:sz w:val="24"/>
        </w:rPr>
        <w:t>ворены качеством образования в школе, – 80 процентов</w:t>
      </w: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, количество обучающихся, удовлетворенны</w:t>
      </w:r>
      <w:r w:rsidR="00105882" w:rsidRPr="00F353B5">
        <w:rPr>
          <w:rStyle w:val="propis"/>
          <w:rFonts w:ascii="Times New Roman" w:hAnsi="Times New Roman"/>
          <w:i w:val="0"/>
          <w:color w:val="auto"/>
          <w:sz w:val="24"/>
        </w:rPr>
        <w:t xml:space="preserve">х образовательным процессом, – </w:t>
      </w: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8</w:t>
      </w:r>
      <w:r w:rsidR="00105882" w:rsidRPr="00F353B5">
        <w:rPr>
          <w:rStyle w:val="propis"/>
          <w:rFonts w:ascii="Times New Roman" w:hAnsi="Times New Roman"/>
          <w:i w:val="0"/>
          <w:color w:val="auto"/>
          <w:sz w:val="24"/>
        </w:rPr>
        <w:t>3 процента</w:t>
      </w: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. Высказаны пожелания о введении</w:t>
      </w:r>
      <w:r w:rsidRPr="00F353B5">
        <w:rPr>
          <w:rFonts w:ascii="Times New Roman" w:hAnsi="Times New Roman"/>
          <w:color w:val="auto"/>
          <w:sz w:val="24"/>
        </w:rPr>
        <w:t xml:space="preserve"> </w:t>
      </w: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 xml:space="preserve"> обучения с </w:t>
      </w:r>
      <w:proofErr w:type="gramStart"/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естественно-научной</w:t>
      </w:r>
      <w:proofErr w:type="gramEnd"/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 xml:space="preserve"> направленностью.</w:t>
      </w:r>
    </w:p>
    <w:p w:rsidR="00DA43E0" w:rsidRPr="007C7142" w:rsidRDefault="00DA43E0">
      <w:pPr>
        <w:pStyle w:val="07BODY-txt"/>
        <w:rPr>
          <w:rStyle w:val="propis"/>
          <w:rFonts w:ascii="Times New Roman" w:hAnsi="Times New Roman"/>
          <w:b/>
          <w:i w:val="0"/>
          <w:color w:val="FF0000"/>
          <w:sz w:val="24"/>
        </w:rPr>
      </w:pPr>
    </w:p>
    <w:p w:rsidR="00DA43E0" w:rsidRPr="007C7142" w:rsidRDefault="00DA43E0">
      <w:pPr>
        <w:pStyle w:val="07BODY-txt"/>
        <w:rPr>
          <w:rFonts w:ascii="Times New Roman" w:hAnsi="Times New Roman"/>
          <w:b/>
          <w:color w:val="FF0000"/>
          <w:sz w:val="24"/>
        </w:rPr>
      </w:pPr>
    </w:p>
    <w:p w:rsidR="00DA43E0" w:rsidRPr="00F353B5" w:rsidRDefault="007C7142">
      <w:pPr>
        <w:pStyle w:val="01HEADER3"/>
        <w:rPr>
          <w:rStyle w:val="Bold"/>
          <w:rFonts w:ascii="Times New Roman" w:hAnsi="Times New Roman"/>
          <w:b/>
          <w:color w:val="auto"/>
          <w:sz w:val="24"/>
        </w:rPr>
      </w:pPr>
      <w:r w:rsidRPr="00F353B5">
        <w:rPr>
          <w:rStyle w:val="Bold"/>
          <w:rFonts w:ascii="Times New Roman" w:hAnsi="Times New Roman"/>
          <w:b/>
          <w:color w:val="auto"/>
          <w:sz w:val="24"/>
        </w:rPr>
        <w:t>VII. Оценка кадрового обеспечения</w:t>
      </w:r>
    </w:p>
    <w:p w:rsidR="00DA43E0" w:rsidRPr="00F353B5" w:rsidRDefault="007C7142" w:rsidP="00F353B5">
      <w:pPr>
        <w:pStyle w:val="aa"/>
        <w:ind w:firstLine="567"/>
        <w:rPr>
          <w:rStyle w:val="propis"/>
          <w:rFonts w:ascii="Times New Roman" w:hAnsi="Times New Roman"/>
          <w:i w:val="0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 xml:space="preserve">На период само обследования в Школе работают 12 педагогов, из них </w:t>
      </w:r>
    </w:p>
    <w:p w:rsidR="00DA43E0" w:rsidRPr="00F353B5" w:rsidRDefault="007C7142">
      <w:pPr>
        <w:pStyle w:val="aa"/>
        <w:rPr>
          <w:rFonts w:ascii="Times New Roman" w:hAnsi="Times New Roman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 xml:space="preserve">11 – внутренних совместителей и 1 – внешний совместитель. </w:t>
      </w:r>
      <w:r w:rsidRPr="00F353B5">
        <w:rPr>
          <w:rFonts w:ascii="Times New Roman" w:hAnsi="Times New Roman"/>
          <w:sz w:val="24"/>
        </w:rPr>
        <w:t xml:space="preserve"> Средняя нагрузка педагога составляет  25  часов.   </w:t>
      </w:r>
    </w:p>
    <w:p w:rsidR="00DA43E0" w:rsidRPr="00F353B5" w:rsidRDefault="007C7142" w:rsidP="00F353B5">
      <w:pPr>
        <w:pStyle w:val="aa"/>
        <w:ind w:firstLine="708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sz w:val="24"/>
        </w:rPr>
        <w:t>Педагогический коллектив школы является опытным, зрелым, высокопрофессиональным.</w:t>
      </w:r>
      <w:r w:rsidR="00F353B5" w:rsidRPr="00F353B5">
        <w:rPr>
          <w:rFonts w:ascii="Times New Roman" w:hAnsi="Times New Roman"/>
          <w:sz w:val="24"/>
        </w:rPr>
        <w:t xml:space="preserve"> </w:t>
      </w:r>
      <w:r w:rsidRPr="00F353B5">
        <w:rPr>
          <w:rFonts w:ascii="Times New Roman" w:hAnsi="Times New Roman"/>
          <w:sz w:val="24"/>
        </w:rPr>
        <w:t>В 2021 году в коллективе появился молодой специалист - учитель физической культуры. Для него организована работа наставников.</w:t>
      </w:r>
    </w:p>
    <w:p w:rsidR="00F353B5" w:rsidRDefault="00F353B5">
      <w:pPr>
        <w:jc w:val="center"/>
        <w:rPr>
          <w:rFonts w:ascii="Times New Roman" w:hAnsi="Times New Roman"/>
          <w:b/>
          <w:sz w:val="24"/>
        </w:rPr>
      </w:pPr>
    </w:p>
    <w:p w:rsidR="00DA43E0" w:rsidRPr="00F353B5" w:rsidRDefault="007C7142">
      <w:pPr>
        <w:jc w:val="center"/>
        <w:rPr>
          <w:rFonts w:ascii="Times New Roman" w:hAnsi="Times New Roman"/>
          <w:b/>
          <w:sz w:val="24"/>
        </w:rPr>
      </w:pPr>
      <w:r w:rsidRPr="00F353B5">
        <w:rPr>
          <w:rFonts w:ascii="Times New Roman" w:hAnsi="Times New Roman"/>
          <w:b/>
          <w:sz w:val="24"/>
        </w:rPr>
        <w:t>Характеристика кадрового состава школы по уровню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7"/>
        <w:gridCol w:w="1332"/>
        <w:gridCol w:w="1061"/>
      </w:tblGrid>
      <w:tr w:rsidR="007C7142" w:rsidRPr="00F353B5">
        <w:trPr>
          <w:jc w:val="center"/>
        </w:trPr>
        <w:tc>
          <w:tcPr>
            <w:tcW w:w="6527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2393" w:type="dxa"/>
            <w:gridSpan w:val="2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2021 год</w:t>
            </w:r>
          </w:p>
        </w:tc>
      </w:tr>
      <w:tr w:rsidR="007C7142" w:rsidRPr="00F353B5">
        <w:trPr>
          <w:jc w:val="center"/>
        </w:trPr>
        <w:tc>
          <w:tcPr>
            <w:tcW w:w="6527" w:type="dxa"/>
          </w:tcPr>
          <w:p w:rsidR="00DA43E0" w:rsidRPr="00F353B5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Кол-во человек</w:t>
            </w:r>
          </w:p>
        </w:tc>
        <w:tc>
          <w:tcPr>
            <w:tcW w:w="1061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7C7142" w:rsidRPr="00F353B5">
        <w:trPr>
          <w:jc w:val="center"/>
        </w:trPr>
        <w:tc>
          <w:tcPr>
            <w:tcW w:w="6527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332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61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F353B5">
        <w:trPr>
          <w:jc w:val="center"/>
        </w:trPr>
        <w:tc>
          <w:tcPr>
            <w:tcW w:w="6527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Среднее специальное</w:t>
            </w:r>
          </w:p>
        </w:tc>
        <w:tc>
          <w:tcPr>
            <w:tcW w:w="1332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61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0</w:t>
            </w:r>
          </w:p>
        </w:tc>
      </w:tr>
      <w:tr w:rsidR="007C7142" w:rsidRPr="00F353B5">
        <w:trPr>
          <w:jc w:val="center"/>
        </w:trPr>
        <w:tc>
          <w:tcPr>
            <w:tcW w:w="6527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lastRenderedPageBreak/>
              <w:t>Всего педагогов</w:t>
            </w:r>
          </w:p>
        </w:tc>
        <w:tc>
          <w:tcPr>
            <w:tcW w:w="1332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61" w:type="dxa"/>
          </w:tcPr>
          <w:p w:rsidR="00DA43E0" w:rsidRPr="00F353B5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A43E0" w:rsidRDefault="00DA43E0">
      <w:pPr>
        <w:rPr>
          <w:rFonts w:ascii="Times New Roman" w:hAnsi="Times New Roman"/>
          <w:b/>
          <w:color w:val="FF0000"/>
          <w:sz w:val="24"/>
        </w:rPr>
      </w:pPr>
    </w:p>
    <w:p w:rsidR="00F353B5" w:rsidRDefault="00F353B5">
      <w:pPr>
        <w:rPr>
          <w:rFonts w:ascii="Times New Roman" w:hAnsi="Times New Roman"/>
          <w:b/>
          <w:color w:val="FF0000"/>
          <w:sz w:val="24"/>
        </w:rPr>
      </w:pPr>
    </w:p>
    <w:p w:rsidR="00F353B5" w:rsidRDefault="00F353B5">
      <w:pPr>
        <w:rPr>
          <w:rFonts w:ascii="Times New Roman" w:hAnsi="Times New Roman"/>
          <w:b/>
          <w:color w:val="FF0000"/>
          <w:sz w:val="24"/>
        </w:rPr>
      </w:pPr>
    </w:p>
    <w:p w:rsidR="00F353B5" w:rsidRPr="007C7142" w:rsidRDefault="00F353B5">
      <w:pPr>
        <w:rPr>
          <w:rFonts w:ascii="Times New Roman" w:hAnsi="Times New Roman"/>
          <w:b/>
          <w:color w:val="FF0000"/>
          <w:sz w:val="24"/>
        </w:rPr>
      </w:pPr>
    </w:p>
    <w:p w:rsidR="00DA43E0" w:rsidRPr="00F353B5" w:rsidRDefault="007C7142">
      <w:pPr>
        <w:jc w:val="center"/>
        <w:rPr>
          <w:rFonts w:ascii="Times New Roman" w:hAnsi="Times New Roman"/>
          <w:b/>
          <w:sz w:val="24"/>
        </w:rPr>
      </w:pPr>
      <w:r w:rsidRPr="00F353B5">
        <w:rPr>
          <w:rFonts w:ascii="Times New Roman" w:hAnsi="Times New Roman"/>
          <w:b/>
          <w:sz w:val="24"/>
        </w:rPr>
        <w:t>Характеристика кадрового состава школы по уровню квалификации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1188"/>
        <w:gridCol w:w="3173"/>
      </w:tblGrid>
      <w:tr w:rsidR="007C7142" w:rsidRPr="00F353B5">
        <w:trPr>
          <w:jc w:val="center"/>
        </w:trPr>
        <w:tc>
          <w:tcPr>
            <w:tcW w:w="4392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Квалификация</w:t>
            </w:r>
          </w:p>
        </w:tc>
        <w:tc>
          <w:tcPr>
            <w:tcW w:w="4361" w:type="dxa"/>
            <w:gridSpan w:val="2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2021 год</w:t>
            </w:r>
          </w:p>
        </w:tc>
      </w:tr>
      <w:tr w:rsidR="007C7142" w:rsidRPr="00F353B5">
        <w:trPr>
          <w:jc w:val="center"/>
        </w:trPr>
        <w:tc>
          <w:tcPr>
            <w:tcW w:w="4392" w:type="dxa"/>
          </w:tcPr>
          <w:p w:rsidR="00DA43E0" w:rsidRPr="00F353B5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Кол-во человек</w:t>
            </w:r>
          </w:p>
        </w:tc>
        <w:tc>
          <w:tcPr>
            <w:tcW w:w="3173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7C7142" w:rsidRPr="00F353B5">
        <w:trPr>
          <w:jc w:val="center"/>
        </w:trPr>
        <w:tc>
          <w:tcPr>
            <w:tcW w:w="4392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188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73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8</w:t>
            </w:r>
          </w:p>
        </w:tc>
      </w:tr>
      <w:tr w:rsidR="007C7142" w:rsidRPr="00F353B5">
        <w:trPr>
          <w:jc w:val="center"/>
        </w:trPr>
        <w:tc>
          <w:tcPr>
            <w:tcW w:w="4392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188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73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83</w:t>
            </w:r>
          </w:p>
        </w:tc>
      </w:tr>
      <w:tr w:rsidR="007C7142" w:rsidRPr="00F353B5">
        <w:trPr>
          <w:jc w:val="center"/>
        </w:trPr>
        <w:tc>
          <w:tcPr>
            <w:tcW w:w="4392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 xml:space="preserve">Молодой специалист </w:t>
            </w:r>
          </w:p>
        </w:tc>
        <w:tc>
          <w:tcPr>
            <w:tcW w:w="1188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73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8</w:t>
            </w:r>
          </w:p>
        </w:tc>
      </w:tr>
      <w:tr w:rsidR="007C7142" w:rsidRPr="00F353B5">
        <w:trPr>
          <w:jc w:val="center"/>
        </w:trPr>
        <w:tc>
          <w:tcPr>
            <w:tcW w:w="4392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Всего педагогов</w:t>
            </w:r>
          </w:p>
        </w:tc>
        <w:tc>
          <w:tcPr>
            <w:tcW w:w="1188" w:type="dxa"/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73" w:type="dxa"/>
          </w:tcPr>
          <w:p w:rsidR="00DA43E0" w:rsidRPr="00F353B5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A43E0" w:rsidRPr="00F353B5" w:rsidRDefault="007C7142" w:rsidP="00F353B5">
      <w:pPr>
        <w:ind w:firstLine="708"/>
        <w:jc w:val="both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sz w:val="24"/>
        </w:rPr>
        <w:t>В школе созданы благоприятные условия для повышения  уровня  профессиональной квалификации (таблица)</w:t>
      </w:r>
    </w:p>
    <w:p w:rsidR="00DA43E0" w:rsidRPr="00F353B5" w:rsidRDefault="007C7142">
      <w:pPr>
        <w:jc w:val="center"/>
        <w:rPr>
          <w:rFonts w:ascii="Times New Roman" w:hAnsi="Times New Roman"/>
          <w:b/>
          <w:sz w:val="24"/>
        </w:rPr>
      </w:pPr>
      <w:r w:rsidRPr="00F353B5">
        <w:rPr>
          <w:rFonts w:ascii="Times New Roman" w:hAnsi="Times New Roman"/>
          <w:b/>
          <w:sz w:val="24"/>
        </w:rPr>
        <w:t>Повышение уровня квалификации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25"/>
        <w:gridCol w:w="6383"/>
      </w:tblGrid>
      <w:tr w:rsidR="007C7142" w:rsidRPr="00F353B5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353B5">
              <w:rPr>
                <w:rFonts w:ascii="Times New Roman" w:hAnsi="Times New Roman"/>
                <w:b/>
                <w:sz w:val="24"/>
              </w:rPr>
              <w:t>Прохождение курсов повышения квалификации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353B5">
              <w:rPr>
                <w:rFonts w:ascii="Times New Roman" w:hAnsi="Times New Roman"/>
                <w:b/>
                <w:sz w:val="24"/>
              </w:rPr>
              <w:t>2021</w:t>
            </w:r>
          </w:p>
          <w:p w:rsidR="00DA43E0" w:rsidRPr="00F353B5" w:rsidRDefault="007C714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353B5">
              <w:rPr>
                <w:rFonts w:ascii="Times New Roman" w:hAnsi="Times New Roman"/>
                <w:b/>
                <w:sz w:val="24"/>
              </w:rPr>
              <w:t>год</w:t>
            </w:r>
          </w:p>
        </w:tc>
      </w:tr>
      <w:tr w:rsidR="007C7142" w:rsidRPr="00F353B5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Количество учителей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7C7142" w:rsidRPr="00F353B5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% учителей, прошедших курсовую переподготовку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F353B5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F353B5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DA43E0" w:rsidRPr="00F353B5" w:rsidRDefault="007C7142" w:rsidP="00F353B5">
      <w:pPr>
        <w:ind w:firstLine="708"/>
        <w:jc w:val="both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sz w:val="24"/>
        </w:rPr>
        <w:t>Компьютером владеют 12 человек из 12, что составляет 100%, уверенными пользователями являются 11 человек.</w:t>
      </w:r>
    </w:p>
    <w:p w:rsidR="00DA43E0" w:rsidRPr="00F353B5" w:rsidRDefault="007C7142">
      <w:pPr>
        <w:pStyle w:val="aa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b/>
          <w:sz w:val="24"/>
        </w:rPr>
        <w:t>Доля педагогических работников, имеющих базовое образование по преподаваемому предмету, составляет 82 %.</w:t>
      </w:r>
    </w:p>
    <w:p w:rsidR="00DA43E0" w:rsidRPr="00F353B5" w:rsidRDefault="00DA43E0">
      <w:pPr>
        <w:pStyle w:val="aa"/>
        <w:rPr>
          <w:rFonts w:ascii="Times New Roman" w:hAnsi="Times New Roman"/>
          <w:sz w:val="24"/>
        </w:rPr>
      </w:pPr>
    </w:p>
    <w:p w:rsidR="00DA43E0" w:rsidRPr="00F353B5" w:rsidRDefault="007C7142">
      <w:pPr>
        <w:pStyle w:val="aa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sz w:val="24"/>
        </w:rPr>
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</w:r>
    </w:p>
    <w:p w:rsidR="00DA43E0" w:rsidRPr="00F353B5" w:rsidRDefault="007C7142">
      <w:pPr>
        <w:pStyle w:val="aa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sz w:val="24"/>
        </w:rPr>
        <w:t>до 5 лет –   1 чел. (8 %)</w:t>
      </w:r>
    </w:p>
    <w:p w:rsidR="00DA43E0" w:rsidRPr="00F353B5" w:rsidRDefault="007C7142">
      <w:pPr>
        <w:pStyle w:val="aa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sz w:val="24"/>
        </w:rPr>
        <w:t>свыше 30 лет – 2 чел. (16 %)</w:t>
      </w:r>
    </w:p>
    <w:p w:rsidR="00DA43E0" w:rsidRPr="00F353B5" w:rsidRDefault="007C7142">
      <w:pPr>
        <w:pStyle w:val="aa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sz w:val="24"/>
        </w:rPr>
        <w:t>Численность/удельный вес численности педагогических работников в общей численности педагогических работников в возрасте</w:t>
      </w:r>
    </w:p>
    <w:p w:rsidR="00DA43E0" w:rsidRPr="00F353B5" w:rsidRDefault="007C7142">
      <w:pPr>
        <w:pStyle w:val="aa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sz w:val="24"/>
        </w:rPr>
        <w:t>до 30 лет –  1 чел. (8  %)</w:t>
      </w:r>
    </w:p>
    <w:p w:rsidR="00DA43E0" w:rsidRPr="00F353B5" w:rsidRDefault="00F353B5">
      <w:pPr>
        <w:pStyle w:val="aa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sz w:val="24"/>
        </w:rPr>
        <w:lastRenderedPageBreak/>
        <w:t>от 55 лет – 1 чел. (</w:t>
      </w:r>
      <w:r w:rsidR="007C7142" w:rsidRPr="00F353B5">
        <w:rPr>
          <w:rFonts w:ascii="Times New Roman" w:hAnsi="Times New Roman"/>
          <w:sz w:val="24"/>
        </w:rPr>
        <w:t>8 %)</w:t>
      </w:r>
    </w:p>
    <w:p w:rsidR="00DA43E0" w:rsidRPr="00F353B5" w:rsidRDefault="00DA43E0">
      <w:pPr>
        <w:pStyle w:val="aa"/>
        <w:rPr>
          <w:rFonts w:ascii="Times New Roman" w:hAnsi="Times New Roman"/>
          <w:sz w:val="24"/>
        </w:rPr>
      </w:pPr>
    </w:p>
    <w:p w:rsidR="00DA43E0" w:rsidRPr="00F353B5" w:rsidRDefault="007C7142">
      <w:pPr>
        <w:pStyle w:val="aa"/>
        <w:rPr>
          <w:rFonts w:ascii="Times New Roman" w:hAnsi="Times New Roman"/>
          <w:b/>
          <w:sz w:val="24"/>
        </w:rPr>
      </w:pPr>
      <w:r w:rsidRPr="00F353B5">
        <w:rPr>
          <w:rFonts w:ascii="Times New Roman" w:hAnsi="Times New Roman"/>
          <w:b/>
          <w:sz w:val="24"/>
        </w:rPr>
        <w:t>Награды педагогических работников.</w:t>
      </w:r>
    </w:p>
    <w:p w:rsidR="00DA43E0" w:rsidRPr="00F353B5" w:rsidRDefault="007C7142">
      <w:pPr>
        <w:pStyle w:val="aa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sz w:val="24"/>
        </w:rPr>
        <w:t>Имеют награды:</w:t>
      </w:r>
    </w:p>
    <w:p w:rsidR="00DA43E0" w:rsidRPr="00F353B5" w:rsidRDefault="007C7142">
      <w:pPr>
        <w:pStyle w:val="aa"/>
        <w:rPr>
          <w:rFonts w:ascii="Times New Roman" w:hAnsi="Times New Roman"/>
          <w:sz w:val="24"/>
        </w:rPr>
      </w:pPr>
      <w:proofErr w:type="gramStart"/>
      <w:r w:rsidRPr="00F353B5">
        <w:rPr>
          <w:rFonts w:ascii="Times New Roman" w:hAnsi="Times New Roman"/>
          <w:sz w:val="24"/>
        </w:rPr>
        <w:t>отраслевые</w:t>
      </w:r>
      <w:proofErr w:type="gramEnd"/>
      <w:r w:rsidRPr="00F353B5">
        <w:rPr>
          <w:rFonts w:ascii="Times New Roman" w:hAnsi="Times New Roman"/>
          <w:sz w:val="24"/>
        </w:rPr>
        <w:t xml:space="preserve">  – 2 чел.</w:t>
      </w:r>
    </w:p>
    <w:p w:rsidR="00DA43E0" w:rsidRPr="00F353B5" w:rsidRDefault="007C7142">
      <w:pPr>
        <w:pStyle w:val="aa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sz w:val="24"/>
        </w:rPr>
        <w:t>регионального значения – 4 чел.</w:t>
      </w:r>
    </w:p>
    <w:p w:rsidR="00DA43E0" w:rsidRPr="00F353B5" w:rsidRDefault="007C7142">
      <w:pPr>
        <w:pStyle w:val="aa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sz w:val="24"/>
        </w:rPr>
        <w:t>муниципального значения – 11 чел.</w:t>
      </w:r>
    </w:p>
    <w:p w:rsidR="00F353B5" w:rsidRDefault="00F353B5">
      <w:pPr>
        <w:pStyle w:val="aa"/>
        <w:rPr>
          <w:rStyle w:val="propis"/>
          <w:rFonts w:ascii="Times New Roman" w:hAnsi="Times New Roman"/>
          <w:i w:val="0"/>
          <w:color w:val="FF0000"/>
          <w:sz w:val="24"/>
        </w:rPr>
      </w:pPr>
    </w:p>
    <w:p w:rsidR="00DA43E0" w:rsidRPr="00F353B5" w:rsidRDefault="007C7142" w:rsidP="00F353B5">
      <w:pPr>
        <w:pStyle w:val="aa"/>
        <w:ind w:firstLine="708"/>
        <w:rPr>
          <w:rStyle w:val="propis"/>
          <w:rFonts w:ascii="Times New Roman" w:hAnsi="Times New Roman"/>
          <w:i w:val="0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DA43E0" w:rsidRPr="00F353B5" w:rsidRDefault="007C7142">
      <w:pPr>
        <w:pStyle w:val="aa"/>
        <w:rPr>
          <w:rFonts w:ascii="Times New Roman" w:hAnsi="Times New Roman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Основные принципы кадровой политики направлены:</w:t>
      </w:r>
    </w:p>
    <w:p w:rsidR="00DA43E0" w:rsidRPr="00F353B5" w:rsidRDefault="007C7142">
      <w:pPr>
        <w:pStyle w:val="07BODY-bull-1"/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на сохранение, укрепление и развитие кадрового потенциала;</w:t>
      </w:r>
    </w:p>
    <w:p w:rsidR="00DA43E0" w:rsidRPr="00F353B5" w:rsidRDefault="007C7142">
      <w:pPr>
        <w:pStyle w:val="07BODY-bull-1"/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создание квалифицированного коллектива, способного работать в современных условиях;</w:t>
      </w:r>
    </w:p>
    <w:p w:rsidR="00DA43E0" w:rsidRPr="00F353B5" w:rsidRDefault="007C7142">
      <w:pPr>
        <w:pStyle w:val="07BODY-bull-1"/>
        <w:rPr>
          <w:rStyle w:val="propis"/>
          <w:rFonts w:ascii="Times New Roman" w:hAnsi="Times New Roman"/>
          <w:i w:val="0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повышение уровня квалификации персонала.</w:t>
      </w:r>
    </w:p>
    <w:p w:rsidR="00DA43E0" w:rsidRPr="00F353B5" w:rsidRDefault="007C7142">
      <w:pPr>
        <w:pStyle w:val="07BODY-bull-1"/>
        <w:ind w:left="0" w:firstLine="0"/>
        <w:rPr>
          <w:rStyle w:val="propis"/>
          <w:rFonts w:ascii="Times New Roman" w:hAnsi="Times New Roman"/>
          <w:i w:val="0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DA43E0" w:rsidRPr="00F353B5" w:rsidRDefault="007C7142">
      <w:pPr>
        <w:pStyle w:val="07BODY-bull-1"/>
        <w:numPr>
          <w:ilvl w:val="0"/>
          <w:numId w:val="4"/>
        </w:numPr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A43E0" w:rsidRPr="00F353B5" w:rsidRDefault="007C7142">
      <w:pPr>
        <w:pStyle w:val="07BODY-bull-1"/>
        <w:numPr>
          <w:ilvl w:val="0"/>
          <w:numId w:val="4"/>
        </w:numPr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F353B5">
        <w:rPr>
          <w:rFonts w:ascii="Times New Roman" w:hAnsi="Times New Roman"/>
          <w:color w:val="auto"/>
          <w:sz w:val="24"/>
        </w:rPr>
        <w:t xml:space="preserve"> </w:t>
      </w: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выпускников;</w:t>
      </w:r>
    </w:p>
    <w:p w:rsidR="00DA43E0" w:rsidRPr="00F353B5" w:rsidRDefault="007C7142">
      <w:pPr>
        <w:pStyle w:val="07BODY-bull-1"/>
        <w:numPr>
          <w:ilvl w:val="0"/>
          <w:numId w:val="4"/>
        </w:numPr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DA43E0" w:rsidRPr="00F353B5" w:rsidRDefault="00DA43E0">
      <w:pPr>
        <w:pStyle w:val="07BODY-txt"/>
        <w:rPr>
          <w:rStyle w:val="propis"/>
          <w:rFonts w:ascii="Times New Roman" w:hAnsi="Times New Roman"/>
          <w:i w:val="0"/>
          <w:color w:val="auto"/>
          <w:sz w:val="24"/>
        </w:rPr>
      </w:pPr>
    </w:p>
    <w:p w:rsidR="00DA43E0" w:rsidRPr="007C7142" w:rsidRDefault="00DA43E0">
      <w:pPr>
        <w:pStyle w:val="07BODY-txt"/>
        <w:rPr>
          <w:rFonts w:ascii="Times New Roman" w:hAnsi="Times New Roman"/>
          <w:color w:val="FF0000"/>
          <w:sz w:val="24"/>
        </w:rPr>
      </w:pPr>
    </w:p>
    <w:p w:rsidR="00DA43E0" w:rsidRPr="00F353B5" w:rsidRDefault="007C7142">
      <w:pPr>
        <w:pStyle w:val="01HEADER3"/>
        <w:rPr>
          <w:rFonts w:ascii="Times New Roman" w:hAnsi="Times New Roman"/>
          <w:color w:val="auto"/>
          <w:sz w:val="24"/>
        </w:rPr>
      </w:pPr>
      <w:r w:rsidRPr="00F353B5">
        <w:rPr>
          <w:rStyle w:val="Bold"/>
          <w:rFonts w:ascii="Times New Roman" w:hAnsi="Times New Roman"/>
          <w:b/>
          <w:color w:val="auto"/>
          <w:sz w:val="24"/>
        </w:rPr>
        <w:t>VIII. Оценка учебно-методического и библиотечно-информационного обеспечения</w:t>
      </w:r>
    </w:p>
    <w:p w:rsidR="00DA43E0" w:rsidRPr="00F353B5" w:rsidRDefault="007C7142">
      <w:pPr>
        <w:pStyle w:val="07BODY-1st"/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Общая характеристика:</w:t>
      </w:r>
    </w:p>
    <w:p w:rsidR="00DA43E0" w:rsidRPr="00F353B5" w:rsidRDefault="007C7142">
      <w:pPr>
        <w:pStyle w:val="07BODY-bull-1"/>
        <w:numPr>
          <w:ilvl w:val="0"/>
          <w:numId w:val="5"/>
        </w:numPr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объем библиотечного фонда – 3043 единиц;</w:t>
      </w:r>
    </w:p>
    <w:p w:rsidR="00DA43E0" w:rsidRPr="00F353B5" w:rsidRDefault="007C7142">
      <w:pPr>
        <w:pStyle w:val="07BODY-bull-1"/>
        <w:numPr>
          <w:ilvl w:val="0"/>
          <w:numId w:val="5"/>
        </w:numPr>
        <w:rPr>
          <w:rFonts w:ascii="Times New Roman" w:hAnsi="Times New Roman"/>
          <w:color w:val="auto"/>
          <w:sz w:val="24"/>
        </w:rPr>
      </w:pPr>
      <w:proofErr w:type="spellStart"/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книгообеспеченность</w:t>
      </w:r>
      <w:proofErr w:type="spellEnd"/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 xml:space="preserve"> – 100 процентов</w:t>
      </w:r>
    </w:p>
    <w:p w:rsidR="00DA43E0" w:rsidRPr="00F353B5" w:rsidRDefault="007C7142">
      <w:pPr>
        <w:pStyle w:val="07BODY-bull-1"/>
        <w:numPr>
          <w:ilvl w:val="0"/>
          <w:numId w:val="5"/>
        </w:numPr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объем учебного фонда – 1677 единиц.</w:t>
      </w:r>
    </w:p>
    <w:p w:rsidR="00DA43E0" w:rsidRPr="00F353B5" w:rsidRDefault="00DA43E0">
      <w:pPr>
        <w:pStyle w:val="07BODY-bull-1"/>
        <w:rPr>
          <w:rFonts w:ascii="Times New Roman" w:hAnsi="Times New Roman"/>
          <w:color w:val="auto"/>
          <w:sz w:val="24"/>
        </w:rPr>
      </w:pPr>
    </w:p>
    <w:p w:rsidR="00DA43E0" w:rsidRPr="00F353B5" w:rsidRDefault="007C7142">
      <w:pPr>
        <w:pStyle w:val="07BODY-txt"/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Фонд библиотеки формируется за счет федерального, областного, местного бюджетов.</w:t>
      </w:r>
    </w:p>
    <w:p w:rsidR="00DA43E0" w:rsidRPr="00F353B5" w:rsidRDefault="007C7142">
      <w:pPr>
        <w:pStyle w:val="07BODY-txt"/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Состав фонда и его использование:</w:t>
      </w: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1701"/>
        <w:gridCol w:w="2410"/>
      </w:tblGrid>
      <w:tr w:rsidR="007C7142" w:rsidRPr="00F353B5">
        <w:trPr>
          <w:trHeight w:val="60"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hroom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Fonts w:ascii="Times New Roman" w:hAnsi="Times New Roman"/>
                <w:color w:val="auto"/>
                <w:sz w:val="24"/>
              </w:rPr>
              <w:t>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hroom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Fonts w:ascii="Times New Roman" w:hAnsi="Times New Roman"/>
                <w:color w:val="auto"/>
                <w:sz w:val="24"/>
              </w:rPr>
              <w:t>Вид литературы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hroom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Fonts w:ascii="Times New Roman" w:hAnsi="Times New Roman"/>
                <w:color w:val="auto"/>
                <w:sz w:val="24"/>
              </w:rPr>
              <w:t>Количество единиц в фонде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hroom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Fonts w:ascii="Times New Roman" w:hAnsi="Times New Roman"/>
                <w:color w:val="auto"/>
                <w:sz w:val="24"/>
              </w:rPr>
              <w:t>Сколько экземпляров выдавалось за год</w:t>
            </w:r>
          </w:p>
        </w:tc>
      </w:tr>
      <w:tr w:rsidR="007C7142" w:rsidRPr="00F353B5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Учебная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1677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Fonts w:ascii="Times New Roman" w:hAnsi="Times New Roman"/>
                <w:color w:val="auto"/>
                <w:sz w:val="24"/>
              </w:rPr>
              <w:t>362</w:t>
            </w:r>
          </w:p>
        </w:tc>
      </w:tr>
      <w:tr w:rsidR="007C7142" w:rsidRPr="00F353B5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Педагогическая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11</w:t>
            </w:r>
          </w:p>
        </w:tc>
      </w:tr>
      <w:tr w:rsidR="007C7142" w:rsidRPr="00F353B5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1326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563</w:t>
            </w:r>
          </w:p>
        </w:tc>
      </w:tr>
      <w:tr w:rsidR="007C7142" w:rsidRPr="00F353B5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Справочная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F353B5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F353B5">
              <w:rPr>
                <w:rStyle w:val="propis"/>
                <w:rFonts w:ascii="Times New Roman" w:hAnsi="Times New Roman"/>
                <w:i w:val="0"/>
                <w:color w:val="auto"/>
                <w:sz w:val="24"/>
              </w:rPr>
              <w:t>21</w:t>
            </w:r>
          </w:p>
        </w:tc>
      </w:tr>
    </w:tbl>
    <w:p w:rsidR="00F353B5" w:rsidRDefault="007C7142">
      <w:pPr>
        <w:pStyle w:val="07BODY-txt"/>
        <w:ind w:left="-142" w:firstLine="142"/>
        <w:rPr>
          <w:rStyle w:val="propis"/>
          <w:rFonts w:ascii="Times New Roman" w:hAnsi="Times New Roman"/>
          <w:i w:val="0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 xml:space="preserve">  </w:t>
      </w:r>
    </w:p>
    <w:p w:rsidR="00DA43E0" w:rsidRPr="00F353B5" w:rsidRDefault="007C7142" w:rsidP="00F353B5">
      <w:pPr>
        <w:pStyle w:val="07BODY-txt"/>
        <w:ind w:left="-142" w:firstLine="284"/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Фонд библиотеки соответствует требованиям ФГОС, учебники фонда входят в федеральный перечень, утвержденный приказом Мин просвещения России от 28.12.2018 № 345.</w:t>
      </w:r>
    </w:p>
    <w:p w:rsidR="00DA43E0" w:rsidRPr="00F353B5" w:rsidRDefault="007C7142">
      <w:pPr>
        <w:pStyle w:val="07BODY-txt"/>
        <w:ind w:left="142" w:firstLine="0"/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В библиотеке имеются электронные образовательные ресурсы – 26 дисков.  Мультимедийные средства (презентации, электронные энциклопедии, дидактические материалы) – 3.</w:t>
      </w:r>
    </w:p>
    <w:p w:rsidR="00DA43E0" w:rsidRPr="00F353B5" w:rsidRDefault="007C7142">
      <w:pPr>
        <w:pStyle w:val="07BODY-txt"/>
        <w:ind w:hanging="425"/>
        <w:rPr>
          <w:rFonts w:ascii="Times New Roman" w:hAnsi="Times New Roman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Средний уровень посещаемости библиотеки – 6 человек в день.</w:t>
      </w:r>
    </w:p>
    <w:p w:rsidR="00DA43E0" w:rsidRPr="00F353B5" w:rsidRDefault="007C7142">
      <w:pPr>
        <w:pStyle w:val="07BODY-txt"/>
        <w:ind w:hanging="425"/>
        <w:rPr>
          <w:rStyle w:val="propis"/>
          <w:rFonts w:ascii="Times New Roman" w:hAnsi="Times New Roman"/>
          <w:i w:val="0"/>
          <w:color w:val="auto"/>
          <w:sz w:val="24"/>
        </w:rPr>
      </w:pP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 xml:space="preserve">Оснащенность библиотеки учебными пособиями достаточная. </w:t>
      </w:r>
    </w:p>
    <w:p w:rsidR="00DA43E0" w:rsidRPr="007C7142" w:rsidRDefault="00DA43E0">
      <w:pPr>
        <w:pStyle w:val="07BODY-txt"/>
        <w:rPr>
          <w:rStyle w:val="propis"/>
          <w:rFonts w:ascii="Times New Roman" w:hAnsi="Times New Roman"/>
          <w:i w:val="0"/>
          <w:color w:val="FF0000"/>
          <w:sz w:val="24"/>
        </w:rPr>
      </w:pPr>
    </w:p>
    <w:p w:rsidR="00DA43E0" w:rsidRPr="007C7142" w:rsidRDefault="00DA43E0">
      <w:pPr>
        <w:pStyle w:val="07BODY-txt"/>
        <w:rPr>
          <w:rFonts w:ascii="Times New Roman" w:hAnsi="Times New Roman"/>
          <w:color w:val="FF0000"/>
          <w:sz w:val="24"/>
        </w:rPr>
      </w:pPr>
    </w:p>
    <w:p w:rsidR="00DA43E0" w:rsidRPr="00F353B5" w:rsidRDefault="007C7142">
      <w:pPr>
        <w:pStyle w:val="01HEADER3"/>
        <w:rPr>
          <w:rStyle w:val="Bold"/>
          <w:rFonts w:ascii="Times New Roman" w:hAnsi="Times New Roman"/>
          <w:b/>
          <w:color w:val="auto"/>
          <w:sz w:val="24"/>
        </w:rPr>
      </w:pPr>
      <w:r w:rsidRPr="00F353B5">
        <w:rPr>
          <w:rStyle w:val="Bold"/>
          <w:rFonts w:ascii="Times New Roman" w:hAnsi="Times New Roman"/>
          <w:b/>
          <w:color w:val="auto"/>
          <w:sz w:val="24"/>
        </w:rPr>
        <w:t>IX. Оценка материально-технической базы</w:t>
      </w:r>
    </w:p>
    <w:p w:rsidR="00DA43E0" w:rsidRPr="00F353B5" w:rsidRDefault="007C7142" w:rsidP="00F353B5">
      <w:pPr>
        <w:pStyle w:val="aa"/>
        <w:ind w:firstLine="567"/>
        <w:jc w:val="both"/>
        <w:rPr>
          <w:rFonts w:ascii="Times New Roman" w:hAnsi="Times New Roman"/>
          <w:sz w:val="24"/>
        </w:rPr>
      </w:pPr>
      <w:r w:rsidRPr="00F353B5">
        <w:rPr>
          <w:rFonts w:ascii="Times New Roman" w:hAnsi="Times New Roman"/>
          <w:sz w:val="24"/>
        </w:rPr>
        <w:t xml:space="preserve">Современная учебная деятельность невозможна без соответствующей материально-технической базы. Считаем, что в нашем образовательном учреждении созданы достаточно комфортные условия для учащихся всех возрастов. Школа расположена в здании, сданном в эксплуатацию в 1989 году. </w:t>
      </w:r>
      <w:r w:rsidR="00F353B5" w:rsidRPr="00F353B5">
        <w:rPr>
          <w:rFonts w:ascii="Times New Roman" w:hAnsi="Times New Roman"/>
          <w:sz w:val="24"/>
        </w:rPr>
        <w:t xml:space="preserve">В 2013 году сделан качественный текущий ремонт, где были заменены окна деревянные на пластиковые, деревянные полы </w:t>
      </w:r>
      <w:proofErr w:type="gramStart"/>
      <w:r w:rsidR="00F353B5" w:rsidRPr="00F353B5">
        <w:rPr>
          <w:rFonts w:ascii="Times New Roman" w:hAnsi="Times New Roman"/>
          <w:sz w:val="24"/>
        </w:rPr>
        <w:t>заменили на кафельную</w:t>
      </w:r>
      <w:proofErr w:type="gramEnd"/>
      <w:r w:rsidR="00F353B5" w:rsidRPr="00F353B5">
        <w:rPr>
          <w:rFonts w:ascii="Times New Roman" w:hAnsi="Times New Roman"/>
          <w:sz w:val="24"/>
        </w:rPr>
        <w:t xml:space="preserve"> плиту, в учебных кабинетах постелили новый </w:t>
      </w:r>
      <w:proofErr w:type="spellStart"/>
      <w:r w:rsidR="00F353B5" w:rsidRPr="00F353B5">
        <w:rPr>
          <w:rFonts w:ascii="Times New Roman" w:hAnsi="Times New Roman"/>
          <w:sz w:val="24"/>
        </w:rPr>
        <w:t>линолиум</w:t>
      </w:r>
      <w:proofErr w:type="spellEnd"/>
      <w:r w:rsidR="00F353B5" w:rsidRPr="00F353B5">
        <w:rPr>
          <w:rFonts w:ascii="Times New Roman" w:hAnsi="Times New Roman"/>
          <w:sz w:val="24"/>
        </w:rPr>
        <w:t xml:space="preserve">, поменяли двери. </w:t>
      </w:r>
      <w:proofErr w:type="gramStart"/>
      <w:r w:rsidRPr="00F353B5">
        <w:rPr>
          <w:rFonts w:ascii="Times New Roman" w:hAnsi="Times New Roman"/>
          <w:sz w:val="24"/>
        </w:rPr>
        <w:t xml:space="preserve">На первом этаже </w:t>
      </w:r>
      <w:r w:rsidR="00F353B5" w:rsidRPr="00F353B5">
        <w:rPr>
          <w:rFonts w:ascii="Times New Roman" w:hAnsi="Times New Roman"/>
          <w:sz w:val="24"/>
        </w:rPr>
        <w:t>расположены столовая, 2</w:t>
      </w:r>
      <w:r w:rsidRPr="00F353B5">
        <w:rPr>
          <w:rFonts w:ascii="Times New Roman" w:hAnsi="Times New Roman"/>
          <w:sz w:val="24"/>
        </w:rPr>
        <w:t xml:space="preserve"> учебных кабинета начального уровня обучения, кабинет технологии,</w:t>
      </w:r>
      <w:r w:rsidR="00F353B5" w:rsidRPr="00F353B5">
        <w:rPr>
          <w:rFonts w:ascii="Times New Roman" w:hAnsi="Times New Roman"/>
          <w:sz w:val="24"/>
        </w:rPr>
        <w:t xml:space="preserve"> русского языка и литературы,</w:t>
      </w:r>
      <w:r w:rsidRPr="00F353B5">
        <w:rPr>
          <w:rFonts w:ascii="Times New Roman" w:hAnsi="Times New Roman"/>
          <w:sz w:val="24"/>
        </w:rPr>
        <w:t xml:space="preserve"> спортивный зал, игровая комната, на втором – 7 учебных кабинетов, библиотека,  музей.</w:t>
      </w:r>
      <w:proofErr w:type="gramEnd"/>
      <w:r w:rsidRPr="00F353B5">
        <w:rPr>
          <w:rFonts w:ascii="Times New Roman" w:hAnsi="Times New Roman"/>
          <w:sz w:val="24"/>
        </w:rPr>
        <w:t xml:space="preserve"> Кабинеты оборудованы ученическими столами, стульями в соответствии с физиологическими особенностями учащихся, учебными досками, комплектами оборудования для кабинетов русского языка и литературы, математики. Столовая располагает обеденным залом на 54 посадочных мест. На территории школы расположена спортивная площадка, включающий в себя футбольное поле,  поле для мини футбола, площадки для игры в баскетбол и волейбол.</w:t>
      </w:r>
    </w:p>
    <w:p w:rsidR="00DA43E0" w:rsidRDefault="007C7142" w:rsidP="00F353B5">
      <w:pPr>
        <w:pStyle w:val="aa"/>
        <w:jc w:val="both"/>
        <w:rPr>
          <w:rStyle w:val="propis"/>
          <w:rFonts w:ascii="Times New Roman" w:hAnsi="Times New Roman"/>
          <w:i w:val="0"/>
          <w:color w:val="auto"/>
          <w:sz w:val="24"/>
        </w:rPr>
      </w:pPr>
      <w:r w:rsidRPr="00F353B5">
        <w:rPr>
          <w:rStyle w:val="propis"/>
          <w:rFonts w:ascii="Times New Roman" w:hAnsi="Times New Roman"/>
          <w:color w:val="auto"/>
          <w:sz w:val="24"/>
        </w:rPr>
        <w:t xml:space="preserve"> </w:t>
      </w:r>
      <w:r w:rsidR="00F353B5" w:rsidRPr="00F353B5">
        <w:rPr>
          <w:rStyle w:val="propis"/>
          <w:rFonts w:ascii="Times New Roman" w:hAnsi="Times New Roman"/>
          <w:color w:val="auto"/>
          <w:sz w:val="24"/>
        </w:rPr>
        <w:tab/>
      </w:r>
      <w:r w:rsidRPr="00F353B5">
        <w:rPr>
          <w:rStyle w:val="propis"/>
          <w:rFonts w:ascii="Times New Roman" w:hAnsi="Times New Roman"/>
          <w:i w:val="0"/>
          <w:color w:val="auto"/>
          <w:sz w:val="24"/>
        </w:rPr>
        <w:t>Материально-техническое обеспечение Школы позволяет реализовывать в полной мере образовательные программы.</w:t>
      </w:r>
    </w:p>
    <w:p w:rsidR="008B3171" w:rsidRPr="00F353B5" w:rsidRDefault="008B3171" w:rsidP="00F353B5">
      <w:pPr>
        <w:pStyle w:val="aa"/>
        <w:jc w:val="both"/>
        <w:rPr>
          <w:rStyle w:val="propis"/>
          <w:rFonts w:ascii="Times New Roman" w:hAnsi="Times New Roman"/>
          <w:i w:val="0"/>
          <w:color w:val="auto"/>
          <w:sz w:val="24"/>
        </w:rPr>
      </w:pPr>
    </w:p>
    <w:p w:rsidR="00DA43E0" w:rsidRPr="008B3171" w:rsidRDefault="007C7142" w:rsidP="00F353B5">
      <w:pPr>
        <w:jc w:val="both"/>
        <w:rPr>
          <w:rFonts w:ascii="Times New Roman" w:hAnsi="Times New Roman"/>
          <w:sz w:val="24"/>
        </w:rPr>
      </w:pPr>
      <w:r w:rsidRPr="008B3171">
        <w:rPr>
          <w:rFonts w:ascii="Times New Roman" w:hAnsi="Times New Roman"/>
          <w:b/>
          <w:sz w:val="24"/>
        </w:rPr>
        <w:t>Материально-техническое оснащение кабинетов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2813"/>
        <w:gridCol w:w="1316"/>
      </w:tblGrid>
      <w:tr w:rsidR="007C7142" w:rsidRPr="008B3171">
        <w:trPr>
          <w:trHeight w:val="256"/>
          <w:jc w:val="center"/>
        </w:trPr>
        <w:tc>
          <w:tcPr>
            <w:tcW w:w="5011" w:type="dxa"/>
          </w:tcPr>
          <w:p w:rsidR="00DA43E0" w:rsidRPr="008B3171" w:rsidRDefault="007C7142">
            <w:pPr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4129" w:type="dxa"/>
            <w:gridSpan w:val="2"/>
          </w:tcPr>
          <w:p w:rsidR="00DA43E0" w:rsidRPr="008B3171" w:rsidRDefault="007C7142">
            <w:pPr>
              <w:jc w:val="center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b/>
                <w:sz w:val="24"/>
              </w:rPr>
              <w:t>Конец 2018-2019</w:t>
            </w:r>
            <w:r w:rsidR="008B3171" w:rsidRPr="008B317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B3171">
              <w:rPr>
                <w:rFonts w:ascii="Times New Roman" w:hAnsi="Times New Roman"/>
                <w:b/>
                <w:sz w:val="24"/>
              </w:rPr>
              <w:t>уч.г</w:t>
            </w:r>
            <w:proofErr w:type="spellEnd"/>
            <w:r w:rsidRPr="008B3171">
              <w:rPr>
                <w:rFonts w:ascii="Times New Roman" w:hAnsi="Times New Roman"/>
                <w:b/>
                <w:sz w:val="24"/>
              </w:rPr>
              <w:t>./ начало 2020-2021 уч. г</w:t>
            </w:r>
            <w:r w:rsidR="008B3171" w:rsidRPr="008B3171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7C7142" w:rsidRPr="008B3171">
        <w:trPr>
          <w:trHeight w:val="510"/>
          <w:jc w:val="center"/>
        </w:trPr>
        <w:tc>
          <w:tcPr>
            <w:tcW w:w="5011" w:type="dxa"/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13" w:type="dxa"/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Кол-во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кабинетов</w:t>
            </w:r>
          </w:p>
        </w:tc>
        <w:tc>
          <w:tcPr>
            <w:tcW w:w="1316" w:type="dxa"/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%</w:t>
            </w:r>
          </w:p>
        </w:tc>
      </w:tr>
      <w:tr w:rsidR="007C7142" w:rsidRPr="008B3171">
        <w:trPr>
          <w:trHeight w:val="776"/>
          <w:jc w:val="center"/>
        </w:trPr>
        <w:tc>
          <w:tcPr>
            <w:tcW w:w="5011" w:type="dxa"/>
          </w:tcPr>
          <w:p w:rsidR="00DA43E0" w:rsidRPr="008B3171" w:rsidRDefault="007C7142">
            <w:pPr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Оснащены теле-, ауди</w:t>
            </w:r>
            <w:proofErr w:type="gramStart"/>
            <w:r w:rsidRPr="008B3171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8B3171">
              <w:rPr>
                <w:rFonts w:ascii="Times New Roman" w:hAnsi="Times New Roman"/>
                <w:sz w:val="24"/>
              </w:rPr>
              <w:t>,  видео-, компьютерной и оргтехникой, наглядными пособиями</w:t>
            </w:r>
          </w:p>
        </w:tc>
        <w:tc>
          <w:tcPr>
            <w:tcW w:w="2813" w:type="dxa"/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r w:rsidRPr="008B3171">
              <w:rPr>
                <w:rFonts w:ascii="Times New Roman" w:hAnsi="Times New Roman"/>
                <w:sz w:val="24"/>
              </w:rPr>
              <w:t>6/6</w:t>
            </w:r>
          </w:p>
        </w:tc>
        <w:tc>
          <w:tcPr>
            <w:tcW w:w="1316" w:type="dxa"/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r w:rsidRPr="008B3171">
              <w:rPr>
                <w:rFonts w:ascii="Times New Roman" w:hAnsi="Times New Roman"/>
                <w:sz w:val="24"/>
              </w:rPr>
              <w:t>54/54</w:t>
            </w:r>
          </w:p>
        </w:tc>
      </w:tr>
    </w:tbl>
    <w:p w:rsidR="00DA43E0" w:rsidRPr="008B3171" w:rsidRDefault="00DA43E0">
      <w:pPr>
        <w:jc w:val="both"/>
        <w:rPr>
          <w:rFonts w:ascii="Times New Roman" w:hAnsi="Times New Roman"/>
          <w:sz w:val="24"/>
        </w:rPr>
      </w:pPr>
    </w:p>
    <w:p w:rsidR="00DA43E0" w:rsidRPr="008B3171" w:rsidRDefault="007C7142" w:rsidP="008B3171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8B3171">
        <w:rPr>
          <w:rFonts w:ascii="Times New Roman" w:hAnsi="Times New Roman"/>
          <w:sz w:val="24"/>
        </w:rPr>
        <w:t>Имеющееся</w:t>
      </w:r>
      <w:proofErr w:type="gramEnd"/>
      <w:r w:rsidRPr="008B3171">
        <w:rPr>
          <w:rFonts w:ascii="Times New Roman" w:hAnsi="Times New Roman"/>
          <w:sz w:val="24"/>
        </w:rPr>
        <w:t xml:space="preserve"> средства обучения и воспитания позволяют эффективно осуществлять учебную деятельность. </w:t>
      </w:r>
    </w:p>
    <w:p w:rsidR="00DA43E0" w:rsidRPr="008B3171" w:rsidRDefault="007C7142">
      <w:pPr>
        <w:jc w:val="both"/>
        <w:rPr>
          <w:rFonts w:ascii="Times New Roman" w:hAnsi="Times New Roman"/>
          <w:i/>
          <w:sz w:val="24"/>
        </w:rPr>
      </w:pPr>
      <w:r w:rsidRPr="008B3171">
        <w:rPr>
          <w:rFonts w:ascii="Times New Roman" w:hAnsi="Times New Roman"/>
          <w:i/>
          <w:sz w:val="24"/>
        </w:rPr>
        <w:t>В таблице  приведены данные о наличии средств обучения и воспитания в школе (графа 2). Показано</w:t>
      </w:r>
      <w:r w:rsidR="008B3171">
        <w:rPr>
          <w:rFonts w:ascii="Times New Roman" w:hAnsi="Times New Roman"/>
          <w:i/>
          <w:sz w:val="24"/>
        </w:rPr>
        <w:t>,</w:t>
      </w:r>
      <w:r w:rsidRPr="008B3171">
        <w:rPr>
          <w:rFonts w:ascii="Times New Roman" w:hAnsi="Times New Roman"/>
          <w:i/>
          <w:sz w:val="24"/>
        </w:rPr>
        <w:t xml:space="preserve"> насколько эффективно они используются в учебной деятельности.  </w:t>
      </w:r>
    </w:p>
    <w:tbl>
      <w:tblPr>
        <w:tblW w:w="0" w:type="auto"/>
        <w:tblInd w:w="449" w:type="dxa"/>
        <w:tblLook w:val="01E0" w:firstRow="1" w:lastRow="1" w:firstColumn="1" w:lastColumn="1" w:noHBand="0" w:noVBand="0"/>
      </w:tblPr>
      <w:tblGrid>
        <w:gridCol w:w="696"/>
        <w:gridCol w:w="2247"/>
        <w:gridCol w:w="1010"/>
        <w:gridCol w:w="1698"/>
        <w:gridCol w:w="1914"/>
        <w:gridCol w:w="2005"/>
      </w:tblGrid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B3171">
              <w:rPr>
                <w:rFonts w:ascii="Times New Roman" w:hAnsi="Times New Roman"/>
                <w:b/>
                <w:sz w:val="24"/>
              </w:rPr>
              <w:t>№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8B3171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8B3171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B3171">
              <w:rPr>
                <w:rFonts w:ascii="Times New Roman" w:hAnsi="Times New Roman"/>
                <w:b/>
                <w:sz w:val="24"/>
              </w:rPr>
              <w:t>Средства обучения и воспитания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B3171">
              <w:rPr>
                <w:rFonts w:ascii="Times New Roman" w:hAnsi="Times New Roman"/>
                <w:b/>
                <w:sz w:val="24"/>
              </w:rPr>
              <w:t>Кол-во (всего в школе, шт</w:t>
            </w:r>
            <w:r w:rsidR="008B3171" w:rsidRPr="008B3171">
              <w:rPr>
                <w:rFonts w:ascii="Times New Roman" w:hAnsi="Times New Roman"/>
                <w:b/>
                <w:sz w:val="24"/>
              </w:rPr>
              <w:t>.</w:t>
            </w:r>
            <w:r w:rsidRPr="008B3171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B3171">
              <w:rPr>
                <w:rFonts w:ascii="Times New Roman" w:hAnsi="Times New Roman"/>
                <w:b/>
                <w:sz w:val="24"/>
              </w:rPr>
              <w:t>Кол-во (приобретено в 2018/</w:t>
            </w:r>
            <w:r w:rsidR="008B3171" w:rsidRPr="008B3171">
              <w:rPr>
                <w:rFonts w:ascii="Times New Roman" w:hAnsi="Times New Roman"/>
                <w:b/>
                <w:sz w:val="24"/>
              </w:rPr>
              <w:t>20</w:t>
            </w:r>
            <w:r w:rsidRPr="008B3171">
              <w:rPr>
                <w:rFonts w:ascii="Times New Roman" w:hAnsi="Times New Roman"/>
                <w:b/>
                <w:sz w:val="24"/>
              </w:rPr>
              <w:t>19 уч.</w:t>
            </w:r>
            <w:r w:rsidR="008B3171" w:rsidRPr="008B317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B3171">
              <w:rPr>
                <w:rFonts w:ascii="Times New Roman" w:hAnsi="Times New Roman"/>
                <w:b/>
                <w:sz w:val="24"/>
              </w:rPr>
              <w:t>году, шт</w:t>
            </w:r>
            <w:r w:rsidR="008B3171" w:rsidRPr="008B3171">
              <w:rPr>
                <w:rFonts w:ascii="Times New Roman" w:hAnsi="Times New Roman"/>
                <w:b/>
                <w:sz w:val="24"/>
              </w:rPr>
              <w:t>.</w:t>
            </w:r>
            <w:r w:rsidRPr="008B3171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B3171">
              <w:rPr>
                <w:rFonts w:ascii="Times New Roman" w:hAnsi="Times New Roman"/>
                <w:b/>
                <w:sz w:val="24"/>
              </w:rPr>
              <w:t>Кол-во (приобретено в начале 2020/21уч.</w:t>
            </w:r>
            <w:r w:rsidR="008B3171" w:rsidRPr="008B317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B3171">
              <w:rPr>
                <w:rFonts w:ascii="Times New Roman" w:hAnsi="Times New Roman"/>
                <w:b/>
                <w:sz w:val="24"/>
              </w:rPr>
              <w:t>года, шт</w:t>
            </w:r>
            <w:r w:rsidR="008B3171" w:rsidRPr="008B3171">
              <w:rPr>
                <w:rFonts w:ascii="Times New Roman" w:hAnsi="Times New Roman"/>
                <w:b/>
                <w:sz w:val="24"/>
              </w:rPr>
              <w:t>.</w:t>
            </w:r>
            <w:r w:rsidRPr="008B3171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B3171">
              <w:rPr>
                <w:rFonts w:ascii="Times New Roman" w:hAnsi="Times New Roman"/>
                <w:b/>
                <w:sz w:val="24"/>
              </w:rPr>
              <w:t>Эффективность использования, %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Технологическое оборудование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Мультимедийный проектор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Видеокамера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Компьютер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Ноутбук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Модем (4-х портов.)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0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</w:t>
            </w:r>
          </w:p>
          <w:p w:rsidR="00DA43E0" w:rsidRPr="008B3171" w:rsidRDefault="007C7142">
            <w:pPr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  <w:p w:rsidR="00DA43E0" w:rsidRPr="008B3171" w:rsidRDefault="007C7142">
            <w:pPr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  <w:p w:rsidR="00DA43E0" w:rsidRPr="008B3171" w:rsidRDefault="007C7142">
            <w:pPr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Оргтехника: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  <w:r w:rsidR="008B3171" w:rsidRPr="008B3171">
              <w:rPr>
                <w:rFonts w:ascii="Times New Roman" w:hAnsi="Times New Roman"/>
                <w:sz w:val="24"/>
              </w:rPr>
              <w:t xml:space="preserve"> </w:t>
            </w:r>
            <w:r w:rsidRPr="008B3171">
              <w:rPr>
                <w:rFonts w:ascii="Times New Roman" w:hAnsi="Times New Roman"/>
                <w:sz w:val="24"/>
              </w:rPr>
              <w:t>принтер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 принтер (3 в 1)</w:t>
            </w:r>
          </w:p>
          <w:p w:rsidR="008B3171" w:rsidRPr="008B3171" w:rsidRDefault="008B3171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 лазерный цветной МСО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8B3171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</w:t>
            </w:r>
          </w:p>
          <w:p w:rsidR="00DA43E0" w:rsidRPr="008B3171" w:rsidRDefault="008B3171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</w:t>
            </w:r>
          </w:p>
          <w:p w:rsidR="00DA43E0" w:rsidRPr="008B3171" w:rsidRDefault="008B3171">
            <w:pPr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A43E0" w:rsidRPr="008B3171" w:rsidRDefault="008B3171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8B3171">
              <w:rPr>
                <w:rFonts w:ascii="Times New Roman" w:hAnsi="Times New Roman"/>
                <w:i/>
                <w:sz w:val="24"/>
              </w:rPr>
              <w:t>-</w:t>
            </w:r>
          </w:p>
          <w:p w:rsidR="00DA43E0" w:rsidRPr="008B3171" w:rsidRDefault="00DA43E0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DA43E0" w:rsidRPr="008B3171" w:rsidRDefault="00DA43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8B3171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  <w:p w:rsidR="00DA43E0" w:rsidRPr="008B3171" w:rsidRDefault="008B3171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  <w:p w:rsidR="00DA43E0" w:rsidRPr="008B3171" w:rsidRDefault="008B3171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  <w:p w:rsidR="008B3171" w:rsidRPr="008B3171" w:rsidRDefault="008B3171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8B3171" w:rsidRPr="008B3171" w:rsidTr="008B3171">
        <w:trPr>
          <w:trHeight w:val="26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Аудио техника и видеотехника:</w:t>
            </w: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-телевизор</w:t>
            </w:r>
          </w:p>
          <w:p w:rsidR="008B3171" w:rsidRPr="008B3171" w:rsidRDefault="008B31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 микрофон</w:t>
            </w:r>
          </w:p>
          <w:p w:rsidR="00DA43E0" w:rsidRPr="008B3171" w:rsidRDefault="00DA43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7C7142">
            <w:pPr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  <w:p w:rsidR="00DA43E0" w:rsidRPr="008B3171" w:rsidRDefault="00DA43E0">
            <w:pPr>
              <w:rPr>
                <w:rFonts w:ascii="Times New Roman" w:hAnsi="Times New Roman"/>
                <w:sz w:val="24"/>
              </w:rPr>
            </w:pPr>
          </w:p>
          <w:p w:rsidR="00DA43E0" w:rsidRPr="008B3171" w:rsidRDefault="00DA43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  <w:p w:rsidR="00DA43E0" w:rsidRPr="008B3171" w:rsidRDefault="00DA43E0">
            <w:pPr>
              <w:rPr>
                <w:rFonts w:ascii="Times New Roman" w:hAnsi="Times New Roman"/>
                <w:sz w:val="24"/>
              </w:rPr>
            </w:pPr>
          </w:p>
          <w:p w:rsidR="00DA43E0" w:rsidRPr="008B3171" w:rsidRDefault="00DA43E0">
            <w:pPr>
              <w:rPr>
                <w:rFonts w:ascii="Times New Roman" w:hAnsi="Times New Roman"/>
                <w:sz w:val="24"/>
              </w:rPr>
            </w:pPr>
          </w:p>
          <w:p w:rsidR="00DA43E0" w:rsidRPr="008B3171" w:rsidRDefault="00DA43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0</w:t>
            </w:r>
          </w:p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A43E0" w:rsidRPr="008B3171" w:rsidRDefault="007C7142">
            <w:pPr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Цифровой фотоаппарат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АПС (автоматическая пожарная сигнализация)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Оборудование спортивного зала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DA43E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канат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«козел»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«мостик подкидной»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 xml:space="preserve">гимнастическая </w:t>
            </w:r>
            <w:r w:rsidRPr="008B3171">
              <w:rPr>
                <w:rFonts w:ascii="Times New Roman" w:hAnsi="Times New Roman"/>
                <w:sz w:val="24"/>
              </w:rPr>
              <w:lastRenderedPageBreak/>
              <w:t>скамейка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lastRenderedPageBreak/>
              <w:t>2.5.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мат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сетка волейбольная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гимнастическая лестница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конь гимнастический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стенка гимнастическая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турник металлический (навесной)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2.11.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щит для метания в цель (навесной)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2.12.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корзина для метания мячей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2.13.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мяч для начальной школы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2.14.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мяч баскетбольный для начальной школы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2.15.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мяч волейбольный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2.16.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мяч баскетбольный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r w:rsidRPr="008B317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2.17.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мяч футбольный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2.18.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набор для настольного тенниса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2.19.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форма баскетбольная (</w:t>
            </w:r>
            <w:proofErr w:type="spellStart"/>
            <w:r w:rsidRPr="008B3171">
              <w:rPr>
                <w:rFonts w:ascii="Times New Roman" w:hAnsi="Times New Roman"/>
                <w:sz w:val="24"/>
              </w:rPr>
              <w:t>компл</w:t>
            </w:r>
            <w:proofErr w:type="spellEnd"/>
            <w:r w:rsidRPr="008B3171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2.20.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стол для настольного тенниса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7C7142" w:rsidRPr="008B317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2.21.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 xml:space="preserve">лыжи комплект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0" w:rsidRPr="008B3171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 w:rsidRPr="008B3171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DA43E0" w:rsidRDefault="00DA43E0">
      <w:pPr>
        <w:pStyle w:val="aa"/>
        <w:rPr>
          <w:rFonts w:ascii="Times New Roman" w:hAnsi="Times New Roman"/>
          <w:i/>
          <w:sz w:val="24"/>
        </w:rPr>
      </w:pPr>
    </w:p>
    <w:p w:rsidR="00DA43E0" w:rsidRDefault="007C7142">
      <w:pPr>
        <w:pStyle w:val="ad"/>
        <w:spacing w:line="276" w:lineRule="auto"/>
        <w:ind w:left="0"/>
        <w:rPr>
          <w:b/>
        </w:rPr>
      </w:pPr>
      <w:r>
        <w:rPr>
          <w:b/>
        </w:rPr>
        <w:lastRenderedPageBreak/>
        <w:t>X. Состояние здоровья школьников. Меры по охране и укреплению здоровья.</w:t>
      </w:r>
    </w:p>
    <w:p w:rsidR="00DA43E0" w:rsidRDefault="00DA43E0">
      <w:pPr>
        <w:pStyle w:val="ad"/>
        <w:spacing w:line="276" w:lineRule="auto"/>
        <w:ind w:left="0"/>
        <w:rPr>
          <w:b/>
        </w:rPr>
      </w:pPr>
    </w:p>
    <w:p w:rsidR="00DA43E0" w:rsidRDefault="007C7142" w:rsidP="008B317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 созданы условия, направленные на сохранение и укрепление здоровья учащихся. Продолжает  уделяться большое внимание созданию благоприятной для образовательной деятельности атмосферы. Организуя образовательную деятельность, обращается внимание на рациональную организацию урока, которая включает в себя:</w:t>
      </w:r>
    </w:p>
    <w:p w:rsidR="00DA43E0" w:rsidRDefault="007C71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соблюдение норм объёма и дифференциации домашнего задания;</w:t>
      </w:r>
    </w:p>
    <w:p w:rsidR="00DA43E0" w:rsidRDefault="007C71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использование различных здоровье сберегающих методов и технологий;</w:t>
      </w:r>
    </w:p>
    <w:p w:rsidR="00DA43E0" w:rsidRDefault="007C71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учёт индивидуальных особенностей учащихся при выборе форм контроля, оценивания.</w:t>
      </w:r>
    </w:p>
    <w:p w:rsidR="00DA43E0" w:rsidRDefault="007C7142" w:rsidP="008B317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составленное расписание уроков позволяет сохранить высокую трудоспособность на протяжении учебного дня, недели, четверти. Расписание составляется  в соответствии с требованиями СанПиН к расписанию уроков, в которых трудность каждого предмета ранжируется в баллах.</w:t>
      </w:r>
    </w:p>
    <w:p w:rsidR="00DA43E0" w:rsidRDefault="007C7142" w:rsidP="008B317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Укреплению и сохранению здоровья учащихся способствуют физ</w:t>
      </w:r>
      <w:r w:rsidR="008B3171">
        <w:rPr>
          <w:rFonts w:ascii="Times New Roman" w:hAnsi="Times New Roman"/>
          <w:sz w:val="24"/>
        </w:rPr>
        <w:t>культ</w:t>
      </w:r>
      <w:r>
        <w:rPr>
          <w:rFonts w:ascii="Times New Roman" w:hAnsi="Times New Roman"/>
          <w:sz w:val="24"/>
        </w:rPr>
        <w:t>минутки, проводимые на каждом уроке, утренняя зарядка, уроки физической культуры, занятия в спортивной секции, работа на учебно-опытном участке, и, конечно, организация горячего питания и летнего отдыха детей.</w:t>
      </w:r>
    </w:p>
    <w:p w:rsidR="00DA43E0" w:rsidRDefault="007C714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Анализ состояния здоровья учащихся      </w:t>
      </w:r>
    </w:p>
    <w:p w:rsidR="00DA43E0" w:rsidRDefault="007C714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 2021 году из 37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медицинский осмотр прошли все обучающиеся (согласно графику медицинского осмотра БУЗ Орловской области «Колпнянская ЦРБ»).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</w:t>
      </w:r>
    </w:p>
    <w:p w:rsidR="00DA43E0" w:rsidRDefault="007C7142">
      <w:pPr>
        <w:jc w:val="center"/>
        <w:rPr>
          <w:rStyle w:val="FontStyle46"/>
          <w:b/>
          <w:sz w:val="24"/>
        </w:rPr>
      </w:pPr>
      <w:r>
        <w:rPr>
          <w:rStyle w:val="FontStyle46"/>
          <w:b/>
          <w:sz w:val="24"/>
        </w:rPr>
        <w:t xml:space="preserve">Данные о состоянии здоровья </w:t>
      </w:r>
      <w:proofErr w:type="gramStart"/>
      <w:r>
        <w:rPr>
          <w:rStyle w:val="FontStyle46"/>
          <w:b/>
          <w:sz w:val="24"/>
        </w:rPr>
        <w:t>обучающихся</w:t>
      </w:r>
      <w:proofErr w:type="gramEnd"/>
      <w:r>
        <w:rPr>
          <w:rStyle w:val="FontStyle46"/>
          <w:b/>
          <w:sz w:val="24"/>
        </w:rPr>
        <w:t>.</w:t>
      </w:r>
    </w:p>
    <w:p w:rsidR="00DA43E0" w:rsidRDefault="007C7142">
      <w:pPr>
        <w:ind w:left="-180"/>
        <w:jc w:val="center"/>
        <w:rPr>
          <w:rFonts w:ascii="Times New Roman" w:hAnsi="Times New Roman"/>
          <w:color w:val="FF0000"/>
          <w:sz w:val="24"/>
        </w:rPr>
      </w:pPr>
      <w:r>
        <w:rPr>
          <w:rStyle w:val="FontStyle46"/>
          <w:b/>
          <w:sz w:val="24"/>
        </w:rPr>
        <w:t>Группы здоровья (на начало 2021 – 2022 уч. год)</w:t>
      </w:r>
    </w:p>
    <w:p w:rsidR="00DA43E0" w:rsidRDefault="007C714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Мониторинг состояния здоровья учащихся: (за 3 года)</w:t>
      </w:r>
    </w:p>
    <w:p w:rsidR="00DA43E0" w:rsidRDefault="00DA43E0">
      <w:pPr>
        <w:jc w:val="both"/>
        <w:rPr>
          <w:rFonts w:ascii="Times New Roman" w:hAnsi="Times New Roman"/>
          <w:sz w:val="24"/>
        </w:rPr>
      </w:pP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1651"/>
        <w:gridCol w:w="1214"/>
        <w:gridCol w:w="1145"/>
        <w:gridCol w:w="1293"/>
        <w:gridCol w:w="1301"/>
        <w:gridCol w:w="1411"/>
        <w:gridCol w:w="1305"/>
      </w:tblGrid>
      <w:tr w:rsidR="00DA43E0">
        <w:tc>
          <w:tcPr>
            <w:tcW w:w="165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Медицинская группа здоровья </w:t>
            </w:r>
          </w:p>
        </w:tc>
        <w:tc>
          <w:tcPr>
            <w:tcW w:w="1214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учащихся  </w:t>
            </w:r>
          </w:p>
        </w:tc>
        <w:tc>
          <w:tcPr>
            <w:tcW w:w="1145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2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30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III</w:t>
            </w:r>
          </w:p>
        </w:tc>
        <w:tc>
          <w:tcPr>
            <w:tcW w:w="141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IV </w:t>
            </w:r>
          </w:p>
        </w:tc>
        <w:tc>
          <w:tcPr>
            <w:tcW w:w="1305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дети инвалиды</w:t>
            </w:r>
          </w:p>
        </w:tc>
      </w:tr>
      <w:tr w:rsidR="00DA43E0">
        <w:tc>
          <w:tcPr>
            <w:tcW w:w="165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 учебный год</w:t>
            </w:r>
          </w:p>
        </w:tc>
        <w:tc>
          <w:tcPr>
            <w:tcW w:w="1214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45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</w:t>
            </w:r>
            <w:r w:rsidR="008B317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-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26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</w:t>
            </w:r>
            <w:r w:rsidR="008B3171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-47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30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</w:t>
            </w:r>
            <w:r w:rsidR="008B3171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-26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1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5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43E0">
        <w:tc>
          <w:tcPr>
            <w:tcW w:w="165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 учебный год</w:t>
            </w:r>
          </w:p>
        </w:tc>
        <w:tc>
          <w:tcPr>
            <w:tcW w:w="1214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145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</w:t>
            </w:r>
            <w:r w:rsidR="008B317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-24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</w:t>
            </w:r>
            <w:r w:rsidR="008B317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– 58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30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</w:t>
            </w:r>
            <w:r w:rsidR="008B317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41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5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A43E0">
        <w:tc>
          <w:tcPr>
            <w:tcW w:w="165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 учебный год</w:t>
            </w:r>
          </w:p>
        </w:tc>
        <w:tc>
          <w:tcPr>
            <w:tcW w:w="1214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145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чел</w:t>
            </w:r>
            <w:r w:rsidR="008B3171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-27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чел</w:t>
            </w:r>
            <w:r w:rsidR="008B3171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-    67 %</w:t>
            </w:r>
          </w:p>
        </w:tc>
        <w:tc>
          <w:tcPr>
            <w:tcW w:w="1301" w:type="dxa"/>
          </w:tcPr>
          <w:p w:rsidR="00DA43E0" w:rsidRDefault="008B31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чел.</w:t>
            </w:r>
            <w:r w:rsidR="007C7142">
              <w:rPr>
                <w:rFonts w:ascii="Times New Roman" w:hAnsi="Times New Roman"/>
                <w:sz w:val="24"/>
              </w:rPr>
              <w:t xml:space="preserve"> - 8 %</w:t>
            </w:r>
          </w:p>
        </w:tc>
        <w:tc>
          <w:tcPr>
            <w:tcW w:w="141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05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DA43E0" w:rsidRDefault="00DA43E0">
      <w:pPr>
        <w:jc w:val="both"/>
        <w:rPr>
          <w:rFonts w:ascii="Times New Roman" w:hAnsi="Times New Roman"/>
          <w:sz w:val="24"/>
        </w:rPr>
      </w:pPr>
    </w:p>
    <w:p w:rsidR="00DA43E0" w:rsidRDefault="00DA43E0">
      <w:pPr>
        <w:jc w:val="both"/>
        <w:rPr>
          <w:rFonts w:ascii="Times New Roman" w:hAnsi="Times New Roman"/>
          <w:sz w:val="24"/>
        </w:rPr>
      </w:pPr>
    </w:p>
    <w:tbl>
      <w:tblPr>
        <w:tblStyle w:val="af7"/>
        <w:tblW w:w="0" w:type="auto"/>
        <w:tblInd w:w="250" w:type="dxa"/>
        <w:tblLook w:val="04A0" w:firstRow="1" w:lastRow="0" w:firstColumn="1" w:lastColumn="0" w:noHBand="0" w:noVBand="1"/>
      </w:tblPr>
      <w:tblGrid>
        <w:gridCol w:w="2141"/>
        <w:gridCol w:w="2393"/>
        <w:gridCol w:w="2393"/>
        <w:gridCol w:w="2393"/>
      </w:tblGrid>
      <w:tr w:rsidR="00DA43E0">
        <w:tc>
          <w:tcPr>
            <w:tcW w:w="214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Физкультурная группа </w:t>
            </w:r>
          </w:p>
        </w:tc>
        <w:tc>
          <w:tcPr>
            <w:tcW w:w="23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</w:t>
            </w:r>
          </w:p>
        </w:tc>
        <w:tc>
          <w:tcPr>
            <w:tcW w:w="23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</w:t>
            </w:r>
          </w:p>
        </w:tc>
        <w:tc>
          <w:tcPr>
            <w:tcW w:w="23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Спец.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>руппа</w:t>
            </w:r>
            <w:proofErr w:type="spellEnd"/>
          </w:p>
        </w:tc>
      </w:tr>
      <w:tr w:rsidR="00DA43E0">
        <w:tc>
          <w:tcPr>
            <w:tcW w:w="214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 учебный год</w:t>
            </w:r>
          </w:p>
        </w:tc>
        <w:tc>
          <w:tcPr>
            <w:tcW w:w="23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чел</w:t>
            </w:r>
            <w:r w:rsidR="008B317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– 86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чел – 7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чел</w:t>
            </w:r>
            <w:r w:rsidR="008B317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– 7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DA43E0">
        <w:tc>
          <w:tcPr>
            <w:tcW w:w="214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 учебный год</w:t>
            </w:r>
          </w:p>
        </w:tc>
        <w:tc>
          <w:tcPr>
            <w:tcW w:w="23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</w:t>
            </w:r>
            <w:r w:rsidR="008B317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- 88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чел – 6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</w:t>
            </w:r>
            <w:r w:rsidR="008B317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– 6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DA43E0">
        <w:tc>
          <w:tcPr>
            <w:tcW w:w="2141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 учебный год</w:t>
            </w:r>
          </w:p>
        </w:tc>
        <w:tc>
          <w:tcPr>
            <w:tcW w:w="23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 чел</w:t>
            </w:r>
            <w:r w:rsidR="008B3171">
              <w:rPr>
                <w:rFonts w:ascii="Times New Roman" w:hAnsi="Times New Roman"/>
                <w:sz w:val="24"/>
              </w:rPr>
              <w:t>. –</w:t>
            </w:r>
            <w:r>
              <w:rPr>
                <w:rFonts w:ascii="Times New Roman" w:hAnsi="Times New Roman"/>
                <w:sz w:val="24"/>
              </w:rPr>
              <w:t xml:space="preserve"> 86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чел</w:t>
            </w:r>
            <w:r w:rsidR="008B3171">
              <w:rPr>
                <w:rFonts w:ascii="Times New Roman" w:hAnsi="Times New Roman"/>
                <w:sz w:val="24"/>
              </w:rPr>
              <w:t xml:space="preserve">. – </w:t>
            </w:r>
            <w:r>
              <w:rPr>
                <w:rFonts w:ascii="Times New Roman" w:hAnsi="Times New Roman"/>
                <w:sz w:val="24"/>
              </w:rPr>
              <w:t>8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93" w:type="dxa"/>
          </w:tcPr>
          <w:p w:rsidR="00DA43E0" w:rsidRDefault="007C71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чел</w:t>
            </w:r>
            <w:r w:rsidR="008B317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 w:rsidR="008B31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3%</w:t>
            </w:r>
          </w:p>
        </w:tc>
      </w:tr>
    </w:tbl>
    <w:p w:rsidR="00DA43E0" w:rsidRDefault="00DA43E0">
      <w:pPr>
        <w:contextualSpacing/>
        <w:jc w:val="both"/>
        <w:rPr>
          <w:rFonts w:ascii="Times New Roman" w:hAnsi="Times New Roman"/>
          <w:sz w:val="24"/>
        </w:rPr>
      </w:pPr>
    </w:p>
    <w:p w:rsidR="00DA43E0" w:rsidRDefault="007C7142">
      <w:pPr>
        <w:ind w:firstLine="708"/>
        <w:contextualSpacing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Анализируя мониторинг состояния здоровья учащихся за последние три года, можно сделать вывод, что уровень здоровья детей стабилен. </w:t>
      </w:r>
    </w:p>
    <w:p w:rsidR="00DA43E0" w:rsidRDefault="007C71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2021 году наблюдалось  уменьшение числа детей, страдавших простудными заболеваниями. Объясняется это вовремя проведенной кампанией по иммунизации школьников в целях профилактики гриппа. </w:t>
      </w:r>
    </w:p>
    <w:p w:rsidR="00DA43E0" w:rsidRDefault="007C714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Организация питания </w:t>
      </w:r>
    </w:p>
    <w:p w:rsidR="00DA43E0" w:rsidRPr="0031010A" w:rsidRDefault="007C714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Pr="0031010A">
        <w:rPr>
          <w:rFonts w:ascii="Times New Roman" w:hAnsi="Times New Roman"/>
          <w:sz w:val="24"/>
        </w:rPr>
        <w:t xml:space="preserve">В 2021  году воспитанники школы обеспечивались 2-х разовым горячим питанием. Питание обучающихся осуществлялось в две очереди, т.к. обеденный зал рассчитан на 54 посадочных мест. </w:t>
      </w:r>
      <w:r w:rsidRPr="0031010A">
        <w:rPr>
          <w:rFonts w:ascii="Times New Roman" w:hAnsi="Times New Roman"/>
          <w:b/>
          <w:sz w:val="24"/>
        </w:rPr>
        <w:t>Для обеспечения школьников горячим питанием выделялось:</w:t>
      </w:r>
    </w:p>
    <w:p w:rsidR="00DA43E0" w:rsidRPr="0031010A" w:rsidRDefault="007C7142">
      <w:pPr>
        <w:jc w:val="both"/>
        <w:rPr>
          <w:rFonts w:ascii="Times New Roman" w:hAnsi="Times New Roman"/>
          <w:b/>
          <w:sz w:val="24"/>
        </w:rPr>
      </w:pPr>
      <w:r w:rsidRPr="0031010A">
        <w:rPr>
          <w:rFonts w:ascii="Times New Roman" w:hAnsi="Times New Roman"/>
          <w:b/>
          <w:sz w:val="24"/>
        </w:rPr>
        <w:t>1</w:t>
      </w:r>
      <w:r w:rsidR="0031010A" w:rsidRPr="0031010A">
        <w:rPr>
          <w:rFonts w:ascii="Times New Roman" w:hAnsi="Times New Roman"/>
          <w:b/>
          <w:sz w:val="24"/>
        </w:rPr>
        <w:t xml:space="preserve"> </w:t>
      </w:r>
      <w:r w:rsidRPr="0031010A">
        <w:rPr>
          <w:rFonts w:ascii="Times New Roman" w:hAnsi="Times New Roman"/>
          <w:b/>
          <w:sz w:val="24"/>
        </w:rPr>
        <w:t>-</w:t>
      </w:r>
      <w:r w:rsidR="0031010A" w:rsidRPr="0031010A">
        <w:rPr>
          <w:rFonts w:ascii="Times New Roman" w:hAnsi="Times New Roman"/>
          <w:b/>
          <w:sz w:val="24"/>
        </w:rPr>
        <w:t xml:space="preserve"> </w:t>
      </w:r>
      <w:r w:rsidRPr="0031010A">
        <w:rPr>
          <w:rFonts w:ascii="Times New Roman" w:hAnsi="Times New Roman"/>
          <w:b/>
          <w:sz w:val="24"/>
        </w:rPr>
        <w:t>4 класс</w:t>
      </w:r>
      <w:r w:rsidR="0031010A" w:rsidRPr="0031010A">
        <w:rPr>
          <w:rFonts w:ascii="Times New Roman" w:hAnsi="Times New Roman"/>
          <w:b/>
          <w:sz w:val="24"/>
        </w:rPr>
        <w:t xml:space="preserve"> </w:t>
      </w:r>
      <w:r w:rsidRPr="0031010A">
        <w:rPr>
          <w:rFonts w:ascii="Times New Roman" w:hAnsi="Times New Roman"/>
          <w:b/>
          <w:sz w:val="24"/>
        </w:rPr>
        <w:t>-</w:t>
      </w:r>
      <w:r w:rsidR="0031010A" w:rsidRPr="0031010A">
        <w:rPr>
          <w:rFonts w:ascii="Times New Roman" w:hAnsi="Times New Roman"/>
          <w:b/>
          <w:sz w:val="24"/>
        </w:rPr>
        <w:t xml:space="preserve"> </w:t>
      </w:r>
      <w:r w:rsidRPr="0031010A">
        <w:rPr>
          <w:rFonts w:ascii="Times New Roman" w:hAnsi="Times New Roman"/>
          <w:b/>
          <w:sz w:val="24"/>
        </w:rPr>
        <w:t>58.68 рублей;</w:t>
      </w:r>
    </w:p>
    <w:p w:rsidR="00DA43E0" w:rsidRPr="0031010A" w:rsidRDefault="007C7142">
      <w:pPr>
        <w:jc w:val="both"/>
        <w:rPr>
          <w:rFonts w:ascii="Times New Roman" w:hAnsi="Times New Roman"/>
          <w:b/>
          <w:sz w:val="24"/>
        </w:rPr>
      </w:pPr>
      <w:r w:rsidRPr="0031010A">
        <w:rPr>
          <w:rFonts w:ascii="Times New Roman" w:hAnsi="Times New Roman"/>
          <w:b/>
          <w:sz w:val="24"/>
        </w:rPr>
        <w:t xml:space="preserve"> 5</w:t>
      </w:r>
      <w:r w:rsidR="0031010A" w:rsidRPr="0031010A">
        <w:rPr>
          <w:rFonts w:ascii="Times New Roman" w:hAnsi="Times New Roman"/>
          <w:b/>
          <w:sz w:val="24"/>
        </w:rPr>
        <w:t xml:space="preserve"> </w:t>
      </w:r>
      <w:r w:rsidRPr="0031010A">
        <w:rPr>
          <w:rFonts w:ascii="Times New Roman" w:hAnsi="Times New Roman"/>
          <w:b/>
          <w:sz w:val="24"/>
        </w:rPr>
        <w:t>-</w:t>
      </w:r>
      <w:r w:rsidR="0031010A" w:rsidRPr="0031010A">
        <w:rPr>
          <w:rFonts w:ascii="Times New Roman" w:hAnsi="Times New Roman"/>
          <w:b/>
          <w:sz w:val="24"/>
        </w:rPr>
        <w:t xml:space="preserve"> </w:t>
      </w:r>
      <w:r w:rsidRPr="0031010A">
        <w:rPr>
          <w:rFonts w:ascii="Times New Roman" w:hAnsi="Times New Roman"/>
          <w:b/>
          <w:sz w:val="24"/>
        </w:rPr>
        <w:t xml:space="preserve">11 класс - 40 рублей на каждого учащегося. </w:t>
      </w:r>
    </w:p>
    <w:p w:rsidR="00DA43E0" w:rsidRPr="0031010A" w:rsidRDefault="007C7142">
      <w:pPr>
        <w:pStyle w:val="ad"/>
        <w:spacing w:before="100" w:beforeAutospacing="1" w:after="100" w:afterAutospacing="1" w:line="276" w:lineRule="auto"/>
        <w:ind w:left="0"/>
        <w:rPr>
          <w:b/>
        </w:rPr>
      </w:pPr>
      <w:r w:rsidRPr="0031010A">
        <w:rPr>
          <w:b/>
        </w:rPr>
        <w:t>Безопасность</w:t>
      </w:r>
    </w:p>
    <w:p w:rsidR="00DA43E0" w:rsidRPr="0031010A" w:rsidRDefault="007C7142">
      <w:pPr>
        <w:pStyle w:val="ad"/>
        <w:spacing w:before="100" w:beforeAutospacing="1" w:after="100" w:afterAutospacing="1" w:line="276" w:lineRule="auto"/>
        <w:ind w:left="0"/>
      </w:pPr>
      <w:r w:rsidRPr="0031010A">
        <w:t xml:space="preserve">Основные направления деятельности: </w:t>
      </w:r>
    </w:p>
    <w:p w:rsidR="00DA43E0" w:rsidRPr="0031010A" w:rsidRDefault="007C7142">
      <w:pPr>
        <w:pStyle w:val="ad"/>
        <w:spacing w:before="100" w:beforeAutospacing="1" w:after="100" w:afterAutospacing="1" w:line="276" w:lineRule="auto"/>
        <w:ind w:left="943"/>
      </w:pPr>
      <w:r w:rsidRPr="0031010A">
        <w:t>1. Антитеррористическая защищённость объекта.</w:t>
      </w:r>
    </w:p>
    <w:p w:rsidR="00DA43E0" w:rsidRPr="0031010A" w:rsidRDefault="007C7142">
      <w:pPr>
        <w:pStyle w:val="ad"/>
        <w:spacing w:before="100" w:beforeAutospacing="1" w:after="100" w:afterAutospacing="1" w:line="276" w:lineRule="auto"/>
        <w:ind w:left="943"/>
      </w:pPr>
      <w:r w:rsidRPr="0031010A">
        <w:t>2. Пожарная безопасность.</w:t>
      </w:r>
    </w:p>
    <w:p w:rsidR="00DA43E0" w:rsidRPr="0031010A" w:rsidRDefault="007C7142">
      <w:pPr>
        <w:pStyle w:val="ad"/>
        <w:spacing w:before="100" w:beforeAutospacing="1" w:after="100" w:afterAutospacing="1" w:line="276" w:lineRule="auto"/>
        <w:ind w:left="943"/>
      </w:pPr>
      <w:r w:rsidRPr="0031010A">
        <w:t>3. Охрана труда и техника безопасности.</w:t>
      </w:r>
    </w:p>
    <w:p w:rsidR="00DA43E0" w:rsidRPr="0031010A" w:rsidRDefault="007C7142">
      <w:pPr>
        <w:pStyle w:val="ad"/>
        <w:spacing w:before="100" w:beforeAutospacing="1" w:after="100" w:afterAutospacing="1" w:line="276" w:lineRule="auto"/>
        <w:ind w:left="943"/>
      </w:pPr>
      <w:r w:rsidRPr="0031010A">
        <w:t>4. Охрана территории и зданий школы.</w:t>
      </w:r>
    </w:p>
    <w:p w:rsidR="00DA43E0" w:rsidRPr="0031010A" w:rsidRDefault="007C7142">
      <w:pPr>
        <w:pStyle w:val="ad"/>
        <w:spacing w:before="100" w:beforeAutospacing="1" w:after="100" w:afterAutospacing="1" w:line="276" w:lineRule="auto"/>
        <w:ind w:left="943"/>
      </w:pPr>
      <w:r w:rsidRPr="0031010A">
        <w:t>5. Профилактика правонарушений учащихся.</w:t>
      </w:r>
    </w:p>
    <w:p w:rsidR="00DA43E0" w:rsidRPr="0031010A" w:rsidRDefault="007C7142">
      <w:pPr>
        <w:pStyle w:val="ad"/>
        <w:spacing w:before="100" w:beforeAutospacing="1" w:after="100" w:afterAutospacing="1" w:line="276" w:lineRule="auto"/>
        <w:ind w:left="943"/>
      </w:pPr>
      <w:r w:rsidRPr="0031010A">
        <w:t>6.</w:t>
      </w:r>
      <w:r w:rsidR="0031010A" w:rsidRPr="0031010A">
        <w:t xml:space="preserve"> </w:t>
      </w:r>
      <w:r w:rsidRPr="0031010A">
        <w:t>Противодействие проникновению в школу наркотических и психотропных веществ.</w:t>
      </w:r>
    </w:p>
    <w:p w:rsidR="00DA43E0" w:rsidRPr="0031010A" w:rsidRDefault="007C7142">
      <w:pPr>
        <w:pStyle w:val="ad"/>
        <w:spacing w:before="100" w:beforeAutospacing="1" w:after="100" w:afterAutospacing="1" w:line="276" w:lineRule="auto"/>
        <w:ind w:left="943"/>
        <w:rPr>
          <w:b/>
        </w:rPr>
      </w:pPr>
      <w:r w:rsidRPr="0031010A">
        <w:rPr>
          <w:b/>
        </w:rPr>
        <w:t>7. Гражданская оборона.</w:t>
      </w:r>
    </w:p>
    <w:p w:rsidR="00DA43E0" w:rsidRPr="0031010A" w:rsidRDefault="007C7142" w:rsidP="0031010A">
      <w:pPr>
        <w:ind w:firstLine="708"/>
        <w:jc w:val="both"/>
        <w:rPr>
          <w:rFonts w:ascii="Times New Roman" w:hAnsi="Times New Roman"/>
          <w:sz w:val="24"/>
        </w:rPr>
      </w:pPr>
      <w:r w:rsidRPr="0031010A">
        <w:rPr>
          <w:rFonts w:ascii="Times New Roman" w:hAnsi="Times New Roman"/>
          <w:sz w:val="24"/>
        </w:rPr>
        <w:t>Согласно плану  работы по антитеррористической защищённости школы ежедневно пр</w:t>
      </w:r>
      <w:r w:rsidR="0031010A" w:rsidRPr="0031010A">
        <w:rPr>
          <w:rFonts w:ascii="Times New Roman" w:hAnsi="Times New Roman"/>
          <w:sz w:val="24"/>
        </w:rPr>
        <w:t>оводилась проверка территории вокруг школы</w:t>
      </w:r>
      <w:r w:rsidRPr="0031010A">
        <w:rPr>
          <w:rFonts w:ascii="Times New Roman" w:hAnsi="Times New Roman"/>
          <w:sz w:val="24"/>
        </w:rPr>
        <w:t xml:space="preserve"> на предмет обнаружения посторонних и взрывоопасных предметов. Все помещения школы закрывались на замки.                                  </w:t>
      </w:r>
    </w:p>
    <w:p w:rsidR="00DA43E0" w:rsidRPr="0031010A" w:rsidRDefault="007C7142" w:rsidP="0031010A">
      <w:pPr>
        <w:ind w:firstLine="708"/>
        <w:jc w:val="both"/>
        <w:rPr>
          <w:rFonts w:ascii="Times New Roman" w:hAnsi="Times New Roman"/>
          <w:sz w:val="24"/>
        </w:rPr>
      </w:pPr>
      <w:r w:rsidRPr="0031010A">
        <w:rPr>
          <w:rFonts w:ascii="Times New Roman" w:hAnsi="Times New Roman"/>
          <w:sz w:val="24"/>
        </w:rPr>
        <w:t xml:space="preserve">В 2021 году продолжилась работа по пожарной безопасности.   Имеется план противопожарных мероприятий на 2021 год. </w:t>
      </w:r>
    </w:p>
    <w:p w:rsidR="00DA43E0" w:rsidRPr="0031010A" w:rsidRDefault="007C7142" w:rsidP="0031010A">
      <w:pPr>
        <w:ind w:firstLine="708"/>
        <w:jc w:val="both"/>
        <w:rPr>
          <w:rFonts w:ascii="Times New Roman" w:hAnsi="Times New Roman"/>
          <w:sz w:val="24"/>
        </w:rPr>
      </w:pPr>
      <w:r w:rsidRPr="0031010A">
        <w:rPr>
          <w:rFonts w:ascii="Times New Roman" w:hAnsi="Times New Roman"/>
          <w:sz w:val="24"/>
        </w:rPr>
        <w:t>Первичные</w:t>
      </w:r>
      <w:r w:rsidR="0031010A" w:rsidRPr="0031010A">
        <w:rPr>
          <w:rFonts w:ascii="Times New Roman" w:hAnsi="Times New Roman"/>
          <w:sz w:val="24"/>
        </w:rPr>
        <w:t xml:space="preserve"> средства пожаротушения - это 21 огнетушитель</w:t>
      </w:r>
      <w:r w:rsidRPr="0031010A">
        <w:rPr>
          <w:rFonts w:ascii="Times New Roman" w:hAnsi="Times New Roman"/>
          <w:sz w:val="24"/>
        </w:rPr>
        <w:t xml:space="preserve"> и 1 ящик с песком (кабинет химии)  проверены (проверки проводились ежеквартально) и учтены, о чём сделаны соответствующие записи в журнале «Учёта первичных средств пожаротушения». Эвакуационные выходы в течение всего года содержались свободными для прохода, двери запасных выходов </w:t>
      </w:r>
      <w:r w:rsidRPr="0031010A">
        <w:rPr>
          <w:rFonts w:ascii="Times New Roman" w:hAnsi="Times New Roman"/>
          <w:sz w:val="24"/>
        </w:rPr>
        <w:lastRenderedPageBreak/>
        <w:t xml:space="preserve">оборудованы легко-открывающимися запорами, проверялись ежедневно  перед началом учебных занятий. </w:t>
      </w:r>
    </w:p>
    <w:p w:rsidR="00DA43E0" w:rsidRPr="0031010A" w:rsidRDefault="007C7142" w:rsidP="0031010A">
      <w:pPr>
        <w:ind w:firstLine="708"/>
        <w:jc w:val="both"/>
        <w:rPr>
          <w:rFonts w:ascii="Times New Roman" w:hAnsi="Times New Roman"/>
          <w:sz w:val="24"/>
        </w:rPr>
      </w:pPr>
      <w:r w:rsidRPr="0031010A">
        <w:rPr>
          <w:rFonts w:ascii="Times New Roman" w:hAnsi="Times New Roman"/>
          <w:sz w:val="24"/>
        </w:rPr>
        <w:t>Обновились указатели пожарного водоема, подъезд к которому всегда содержался в свободном состоянии. Согласно плану работы проводились ежемесячные тренировки по экстренной эвакуации учащихся и сотрудников школы при ЧС, о чём имеются соответствующие документы (приказы, планы, акты). Действия сотрудников и учащихся в основном оценивались положительно.</w:t>
      </w:r>
    </w:p>
    <w:p w:rsidR="00DA43E0" w:rsidRPr="0031010A" w:rsidRDefault="007C7142">
      <w:pPr>
        <w:jc w:val="both"/>
        <w:rPr>
          <w:rFonts w:ascii="Times New Roman" w:hAnsi="Times New Roman"/>
          <w:sz w:val="24"/>
        </w:rPr>
      </w:pPr>
      <w:r w:rsidRPr="0031010A">
        <w:rPr>
          <w:rFonts w:ascii="Times New Roman" w:hAnsi="Times New Roman"/>
          <w:sz w:val="24"/>
        </w:rPr>
        <w:t xml:space="preserve">Все запланированные на  2021 год мероприятия по пожарной безопасности в школе были выполнены. </w:t>
      </w:r>
    </w:p>
    <w:p w:rsidR="00DA43E0" w:rsidRPr="0031010A" w:rsidRDefault="007C7142" w:rsidP="0031010A">
      <w:pPr>
        <w:ind w:firstLine="708"/>
        <w:jc w:val="both"/>
        <w:rPr>
          <w:rFonts w:ascii="Times New Roman" w:hAnsi="Times New Roman"/>
          <w:sz w:val="24"/>
        </w:rPr>
      </w:pPr>
      <w:r w:rsidRPr="0031010A">
        <w:rPr>
          <w:rFonts w:ascii="Times New Roman" w:hAnsi="Times New Roman"/>
          <w:sz w:val="24"/>
        </w:rPr>
        <w:t xml:space="preserve">Согласно требованиям норм охраны труда и техники безопасности проводились все необходимые инструктажи по охране труда и техники </w:t>
      </w:r>
      <w:proofErr w:type="gramStart"/>
      <w:r w:rsidRPr="0031010A">
        <w:rPr>
          <w:rFonts w:ascii="Times New Roman" w:hAnsi="Times New Roman"/>
          <w:sz w:val="24"/>
        </w:rPr>
        <w:t>безопасности</w:t>
      </w:r>
      <w:proofErr w:type="gramEnd"/>
      <w:r w:rsidRPr="0031010A">
        <w:rPr>
          <w:rFonts w:ascii="Times New Roman" w:hAnsi="Times New Roman"/>
          <w:sz w:val="24"/>
        </w:rPr>
        <w:t xml:space="preserve"> как с учащимися, так и с работниками школы с занесением соответствующих записей в журналы учёта и регистрации.</w:t>
      </w:r>
    </w:p>
    <w:p w:rsidR="00DA43E0" w:rsidRPr="0031010A" w:rsidRDefault="007C7142" w:rsidP="0031010A">
      <w:pPr>
        <w:ind w:firstLine="708"/>
        <w:jc w:val="both"/>
        <w:rPr>
          <w:rFonts w:ascii="Times New Roman" w:hAnsi="Times New Roman"/>
          <w:sz w:val="24"/>
        </w:rPr>
      </w:pPr>
      <w:r w:rsidRPr="0031010A">
        <w:rPr>
          <w:rFonts w:ascii="Times New Roman" w:hAnsi="Times New Roman"/>
          <w:sz w:val="24"/>
        </w:rPr>
        <w:t>В сфере противодействия детскому экстремизму и профилактики правонарушений школьников велась активная работа, в которой принимали участие классные руководители и педагог</w:t>
      </w:r>
      <w:r w:rsidR="0031010A" w:rsidRPr="0031010A">
        <w:rPr>
          <w:rFonts w:ascii="Times New Roman" w:hAnsi="Times New Roman"/>
          <w:sz w:val="24"/>
        </w:rPr>
        <w:t>и</w:t>
      </w:r>
      <w:r w:rsidRPr="0031010A">
        <w:rPr>
          <w:rFonts w:ascii="Times New Roman" w:hAnsi="Times New Roman"/>
          <w:sz w:val="24"/>
        </w:rPr>
        <w:t>-организатор</w:t>
      </w:r>
      <w:r w:rsidR="0031010A" w:rsidRPr="0031010A">
        <w:rPr>
          <w:rFonts w:ascii="Times New Roman" w:hAnsi="Times New Roman"/>
          <w:sz w:val="24"/>
        </w:rPr>
        <w:t>ы</w:t>
      </w:r>
      <w:r w:rsidRPr="0031010A">
        <w:rPr>
          <w:rFonts w:ascii="Times New Roman" w:hAnsi="Times New Roman"/>
          <w:sz w:val="24"/>
        </w:rPr>
        <w:t xml:space="preserve">. Ни одно, даже малейшее нарушение норм поведения учащихся, не было оставлено без внимания. С нарушителями проводились беседы, избирались методы воздействия для изменения ситуации в лучшую сторону. В школе ведётся постоянный контроль детей, так называемой «группы риска». На </w:t>
      </w:r>
      <w:proofErr w:type="spellStart"/>
      <w:r w:rsidRPr="0031010A">
        <w:rPr>
          <w:rFonts w:ascii="Times New Roman" w:hAnsi="Times New Roman"/>
          <w:sz w:val="24"/>
        </w:rPr>
        <w:t>внутришкольном</w:t>
      </w:r>
      <w:proofErr w:type="spellEnd"/>
      <w:r w:rsidRPr="0031010A">
        <w:rPr>
          <w:rFonts w:ascii="Times New Roman" w:hAnsi="Times New Roman"/>
          <w:sz w:val="24"/>
        </w:rPr>
        <w:t xml:space="preserve"> учете в 2021 году не  состояли  </w:t>
      </w:r>
      <w:proofErr w:type="gramStart"/>
      <w:r w:rsidRPr="0031010A">
        <w:rPr>
          <w:rFonts w:ascii="Times New Roman" w:hAnsi="Times New Roman"/>
          <w:sz w:val="24"/>
        </w:rPr>
        <w:t>обучающиеся</w:t>
      </w:r>
      <w:proofErr w:type="gramEnd"/>
      <w:r w:rsidRPr="0031010A">
        <w:rPr>
          <w:rFonts w:ascii="Times New Roman" w:hAnsi="Times New Roman"/>
          <w:sz w:val="24"/>
        </w:rPr>
        <w:t xml:space="preserve">. Проводились рейды  с целью выявления нарушений прав детей в семьях. С родителями велись профилактические беседы. </w:t>
      </w:r>
    </w:p>
    <w:p w:rsidR="00DA43E0" w:rsidRPr="0031010A" w:rsidRDefault="007C7142" w:rsidP="0031010A">
      <w:pPr>
        <w:ind w:firstLine="708"/>
        <w:jc w:val="both"/>
        <w:rPr>
          <w:rFonts w:ascii="Times New Roman" w:hAnsi="Times New Roman"/>
          <w:sz w:val="24"/>
        </w:rPr>
      </w:pPr>
      <w:r w:rsidRPr="0031010A">
        <w:rPr>
          <w:rFonts w:ascii="Times New Roman" w:hAnsi="Times New Roman"/>
          <w:sz w:val="24"/>
        </w:rPr>
        <w:t xml:space="preserve">В течение года было проведено несколько классных часов на темы профилактики  детских правонарушений, особенно о недопустимости  ложных сообщений о заложенном взрывном устройстве и об ответственности учащихся за данное правонарушение, круглые столы, общешкольные родительские собрания с участием специалистов отдела образования, работников службы занятости. Школу регулярно посещали сотрудники ОМВД: инспектор ОГИБДД, инспектор ПДН, которые в рамках своих должностных обязанностей интересовались состоянием дел в школе, проводили профилактические беседы с </w:t>
      </w:r>
      <w:proofErr w:type="gramStart"/>
      <w:r w:rsidRPr="0031010A">
        <w:rPr>
          <w:rFonts w:ascii="Times New Roman" w:hAnsi="Times New Roman"/>
          <w:sz w:val="24"/>
        </w:rPr>
        <w:t>обучающимися</w:t>
      </w:r>
      <w:proofErr w:type="gramEnd"/>
      <w:r w:rsidRPr="0031010A">
        <w:rPr>
          <w:rFonts w:ascii="Times New Roman" w:hAnsi="Times New Roman"/>
          <w:sz w:val="24"/>
        </w:rPr>
        <w:t xml:space="preserve">. </w:t>
      </w:r>
    </w:p>
    <w:p w:rsidR="00DA43E0" w:rsidRPr="0031010A" w:rsidRDefault="007C7142" w:rsidP="0031010A">
      <w:pPr>
        <w:ind w:firstLine="567"/>
        <w:jc w:val="both"/>
        <w:rPr>
          <w:rStyle w:val="Bold"/>
          <w:rFonts w:ascii="Times New Roman" w:hAnsi="Times New Roman"/>
          <w:b w:val="0"/>
          <w:sz w:val="24"/>
        </w:rPr>
      </w:pPr>
      <w:r w:rsidRPr="0031010A">
        <w:rPr>
          <w:rFonts w:ascii="Times New Roman" w:hAnsi="Times New Roman"/>
          <w:sz w:val="24"/>
        </w:rPr>
        <w:t xml:space="preserve">В 2021 году  школа работала в штатном режиме, с обучающимися и сотрудниками школы никаких ЧП и ЧС не произошло. </w:t>
      </w:r>
    </w:p>
    <w:p w:rsidR="00DA43E0" w:rsidRDefault="007C7142">
      <w:pPr>
        <w:pStyle w:val="01HEADER3"/>
        <w:jc w:val="center"/>
        <w:rPr>
          <w:rFonts w:ascii="Times New Roman" w:hAnsi="Times New Roman"/>
          <w:sz w:val="32"/>
        </w:rPr>
      </w:pPr>
      <w:r>
        <w:rPr>
          <w:rStyle w:val="Bold"/>
          <w:rFonts w:ascii="Times New Roman" w:hAnsi="Times New Roman"/>
          <w:b/>
          <w:sz w:val="32"/>
        </w:rPr>
        <w:t>Результаты анализа показателей деятельности организации</w:t>
      </w:r>
    </w:p>
    <w:p w:rsidR="00DA43E0" w:rsidRDefault="007C7142">
      <w:pPr>
        <w:pStyle w:val="01HEADER3"/>
        <w:rPr>
          <w:rStyle w:val="propis"/>
          <w:rFonts w:ascii="Times New Roman" w:hAnsi="Times New Roman"/>
          <w:b w:val="0"/>
          <w:color w:val="000000"/>
          <w:sz w:val="24"/>
        </w:rPr>
      </w:pPr>
      <w:r>
        <w:rPr>
          <w:rStyle w:val="propis"/>
          <w:rFonts w:ascii="Times New Roman" w:hAnsi="Times New Roman"/>
          <w:b w:val="0"/>
          <w:color w:val="000000"/>
          <w:sz w:val="24"/>
        </w:rPr>
        <w:t>Данные приведены по состоянию на 31 декабря 2021 года.</w:t>
      </w:r>
    </w:p>
    <w:p w:rsidR="00DA43E0" w:rsidRDefault="00DA43E0">
      <w:pPr>
        <w:pStyle w:val="01HEADER3"/>
        <w:rPr>
          <w:rFonts w:ascii="Times New Roman" w:hAnsi="Times New Roman"/>
          <w:sz w:val="24"/>
        </w:rPr>
      </w:pP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1134"/>
      </w:tblGrid>
      <w:tr w:rsidR="00DA43E0">
        <w:trPr>
          <w:trHeight w:val="60"/>
          <w:tblHeader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4"/>
              </w:rPr>
            </w:pPr>
            <w:r>
              <w:rPr>
                <w:rStyle w:val="Bold"/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4"/>
              </w:rPr>
            </w:pPr>
            <w:r>
              <w:rPr>
                <w:rStyle w:val="Bold"/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hroom"/>
              <w:rPr>
                <w:rFonts w:ascii="Times New Roman" w:hAnsi="Times New Roman"/>
                <w:sz w:val="24"/>
              </w:rPr>
            </w:pPr>
            <w:r>
              <w:rPr>
                <w:rStyle w:val="Bold"/>
                <w:rFonts w:ascii="Times New Roman" w:hAnsi="Times New Roman"/>
                <w:b/>
                <w:sz w:val="24"/>
              </w:rPr>
              <w:t>Количество</w:t>
            </w:r>
          </w:p>
        </w:tc>
      </w:tr>
      <w:tr w:rsidR="00DA43E0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Bold"/>
                <w:rFonts w:ascii="Times New Roman" w:hAnsi="Times New Roman"/>
                <w:sz w:val="24"/>
              </w:rPr>
              <w:t>Образовательная деятельность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37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18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11 (34%)</w:t>
            </w:r>
          </w:p>
        </w:tc>
      </w:tr>
      <w:tr w:rsidR="00DA43E0">
        <w:trPr>
          <w:trHeight w:val="58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</w:tr>
      <w:tr w:rsidR="00DA43E0">
        <w:trPr>
          <w:trHeight w:val="58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ГИА выпускников 9-го класса по математике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A43E0">
        <w:trPr>
          <w:trHeight w:val="58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72,5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Средний балл ЕГЭ выпускников 11-го класса по математике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53,5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(удельный вес) выпускников </w:t>
            </w:r>
            <w:r>
              <w:rPr>
                <w:rFonts w:ascii="Times New Roman" w:hAnsi="Times New Roman"/>
                <w:sz w:val="24"/>
              </w:rPr>
              <w:br/>
              <w:t>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(удельный вес) выпускников </w:t>
            </w:r>
            <w:r>
              <w:rPr>
                <w:rFonts w:ascii="Times New Roman" w:hAnsi="Times New Roman"/>
                <w:sz w:val="24"/>
              </w:rPr>
              <w:br/>
              <w:t>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DA43E0">
        <w:trPr>
          <w:trHeight w:val="782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(удельный вес) выпускников </w:t>
            </w:r>
            <w:r>
              <w:rPr>
                <w:rFonts w:ascii="Times New Roman" w:hAnsi="Times New Roman"/>
                <w:sz w:val="24"/>
              </w:rPr>
              <w:br/>
              <w:t>9-го класса, которые не получили аттестаты, от общей численности выпускников 9-го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0(0%)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1 (50%)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22 (59%)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rPr>
                <w:rFonts w:ascii="Times New Roman" w:hAnsi="Times New Roman"/>
                <w:sz w:val="24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12(36%)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– регионального уровня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9 (27%)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федерального уровня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1 (3%)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международного уровня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3(8%)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 высшим образованием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высшим педагогическим образованием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средним профессиональным образованием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средним профессиональным педагогическим образованием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 высшей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1 (8%)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первой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10 (83%)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до 5 лет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1</w:t>
            </w:r>
            <w:r w:rsidR="0031010A">
              <w:rPr>
                <w:rStyle w:val="propis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(8%)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больше 30 лет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2 (16%)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DA43E0">
            <w:pPr>
              <w:pStyle w:val="12TABL-txt"/>
              <w:rPr>
                <w:rFonts w:ascii="Times New Roman" w:hAnsi="Times New Roman"/>
                <w:sz w:val="24"/>
              </w:rPr>
            </w:pP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до 30 лет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1(8%)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от 55 лет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Default="00DA43E0">
            <w:pPr>
              <w:pStyle w:val="a3"/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1 (8 %)</w:t>
            </w:r>
          </w:p>
        </w:tc>
      </w:tr>
      <w:tr w:rsidR="00DA43E0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Default="007C7142">
            <w:pPr>
              <w:pStyle w:val="12TABL-txt"/>
              <w:rPr>
                <w:rFonts w:ascii="Times New Roman" w:hAnsi="Times New Roman"/>
                <w:sz w:val="24"/>
              </w:rPr>
            </w:pPr>
            <w:r>
              <w:rPr>
                <w:rStyle w:val="propis"/>
                <w:rFonts w:ascii="Times New Roman" w:hAnsi="Times New Roman"/>
                <w:color w:val="000000"/>
                <w:sz w:val="24"/>
              </w:rPr>
              <w:t>11 (92%)</w:t>
            </w:r>
          </w:p>
        </w:tc>
      </w:tr>
      <w:tr w:rsidR="00DA43E0" w:rsidRPr="008B196B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color w:val="auto"/>
                <w:sz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color w:val="auto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8B196B">
              <w:rPr>
                <w:rStyle w:val="propis"/>
                <w:rFonts w:ascii="Times New Roman" w:hAnsi="Times New Roman"/>
                <w:color w:val="auto"/>
                <w:sz w:val="24"/>
              </w:rPr>
              <w:t>11 (92%)</w:t>
            </w:r>
          </w:p>
        </w:tc>
      </w:tr>
      <w:tr w:rsidR="007C7142" w:rsidRPr="008B196B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r w:rsidRPr="008B196B">
              <w:rPr>
                <w:rStyle w:val="Bold"/>
                <w:rFonts w:ascii="Times New Roman" w:hAnsi="Times New Roman"/>
                <w:color w:val="auto"/>
                <w:sz w:val="24"/>
              </w:rPr>
              <w:t>Инфраструктура</w:t>
            </w:r>
          </w:p>
        </w:tc>
      </w:tr>
      <w:tr w:rsidR="007C7142" w:rsidRPr="008B196B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  <w:u w:val="single"/>
              </w:rPr>
            </w:pPr>
            <w:r w:rsidRPr="008B196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0.39</w:t>
            </w:r>
          </w:p>
        </w:tc>
      </w:tr>
      <w:tr w:rsidR="007C7142" w:rsidRPr="008B196B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91</w:t>
            </w:r>
          </w:p>
        </w:tc>
      </w:tr>
      <w:tr w:rsidR="007C7142" w:rsidRPr="008B196B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Наличие в школе системы электронного документооборота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8B196B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нет</w:t>
            </w:r>
          </w:p>
        </w:tc>
      </w:tr>
      <w:tr w:rsidR="007C7142" w:rsidRPr="008B196B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Да/нет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нет</w:t>
            </w:r>
          </w:p>
        </w:tc>
      </w:tr>
      <w:tr w:rsidR="007C7142" w:rsidRPr="008B196B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– рабочих мест для работы на компьютере или ноутбуке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Pr="008B196B" w:rsidRDefault="00DA43E0">
            <w:pPr>
              <w:pStyle w:val="a3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нет</w:t>
            </w:r>
          </w:p>
        </w:tc>
      </w:tr>
      <w:tr w:rsidR="007C7142" w:rsidRPr="008B196B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 xml:space="preserve">– </w:t>
            </w:r>
            <w:proofErr w:type="spellStart"/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медиатеки</w:t>
            </w:r>
            <w:proofErr w:type="spellEnd"/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Pr="008B196B" w:rsidRDefault="00DA43E0">
            <w:pPr>
              <w:pStyle w:val="a3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нет</w:t>
            </w:r>
          </w:p>
        </w:tc>
      </w:tr>
      <w:tr w:rsidR="007C7142" w:rsidRPr="008B196B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– сре</w:t>
            </w:r>
            <w:proofErr w:type="gramStart"/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дств ск</w:t>
            </w:r>
            <w:proofErr w:type="gramEnd"/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анирования и распознавания текста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Pr="008B196B" w:rsidRDefault="00DA43E0">
            <w:pPr>
              <w:pStyle w:val="a3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нет</w:t>
            </w:r>
          </w:p>
        </w:tc>
      </w:tr>
      <w:tr w:rsidR="007C7142" w:rsidRPr="008B196B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– выхода в интернет с библиотечных компьютеров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Pr="008B196B" w:rsidRDefault="00DA43E0">
            <w:pPr>
              <w:pStyle w:val="a3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нет</w:t>
            </w:r>
          </w:p>
        </w:tc>
      </w:tr>
      <w:tr w:rsidR="007C7142" w:rsidRPr="008B196B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– системы контроля распечатки материалов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3E0" w:rsidRPr="008B196B" w:rsidRDefault="00DA43E0">
            <w:pPr>
              <w:pStyle w:val="a3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нет</w:t>
            </w:r>
          </w:p>
        </w:tc>
      </w:tr>
      <w:tr w:rsidR="007C7142" w:rsidRPr="008B196B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с</w:t>
            </w:r>
            <w:proofErr w:type="gramEnd"/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, от общей численности обучающихся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Человек (процент)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33</w:t>
            </w:r>
            <w:r w:rsidR="008B196B" w:rsidRPr="008B196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r w:rsidRPr="008B196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(100%)</w:t>
            </w:r>
          </w:p>
        </w:tc>
      </w:tr>
      <w:tr w:rsidR="007C7142" w:rsidRPr="008B196B">
        <w:trPr>
          <w:trHeight w:val="60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Fonts w:ascii="Times New Roman" w:hAnsi="Times New Roman"/>
                <w:b/>
                <w:color w:val="auto"/>
                <w:sz w:val="24"/>
              </w:rPr>
              <w:t>Кв.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DA43E0" w:rsidRPr="008B196B" w:rsidRDefault="007C7142">
            <w:pPr>
              <w:pStyle w:val="12TABL-txt"/>
              <w:rPr>
                <w:rFonts w:ascii="Times New Roman" w:hAnsi="Times New Roman"/>
                <w:b/>
                <w:color w:val="auto"/>
                <w:sz w:val="24"/>
              </w:rPr>
            </w:pPr>
            <w:r w:rsidRPr="008B196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13</w:t>
            </w:r>
          </w:p>
        </w:tc>
      </w:tr>
    </w:tbl>
    <w:p w:rsidR="00DA43E0" w:rsidRPr="008B196B" w:rsidRDefault="00DA43E0">
      <w:pPr>
        <w:pStyle w:val="07BODY-txt"/>
        <w:rPr>
          <w:rFonts w:ascii="Times New Roman" w:hAnsi="Times New Roman"/>
          <w:color w:val="auto"/>
          <w:sz w:val="24"/>
        </w:rPr>
      </w:pPr>
    </w:p>
    <w:p w:rsidR="00DA43E0" w:rsidRPr="008B196B" w:rsidRDefault="007C7142" w:rsidP="008B196B">
      <w:pPr>
        <w:spacing w:before="120" w:after="0" w:line="240" w:lineRule="auto"/>
        <w:ind w:firstLine="708"/>
        <w:rPr>
          <w:rFonts w:ascii="Times New Roman" w:hAnsi="Times New Roman"/>
          <w:b/>
          <w:sz w:val="24"/>
        </w:rPr>
      </w:pPr>
      <w:r w:rsidRPr="008B196B">
        <w:rPr>
          <w:rFonts w:ascii="Times New Roman" w:hAnsi="Times New Roman"/>
          <w:b/>
          <w:sz w:val="24"/>
        </w:rPr>
        <w:t>Анализ показателей указывает на то, что МБОУ «Дровосеченская средняя общеобразовательная школа»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DA43E0" w:rsidRPr="008B196B" w:rsidRDefault="007C7142" w:rsidP="008B196B">
      <w:pPr>
        <w:spacing w:before="120" w:after="0" w:line="240" w:lineRule="auto"/>
        <w:ind w:firstLine="708"/>
        <w:rPr>
          <w:rFonts w:ascii="Times New Roman" w:hAnsi="Times New Roman"/>
          <w:b/>
          <w:sz w:val="24"/>
        </w:rPr>
      </w:pPr>
      <w:r w:rsidRPr="008B196B">
        <w:rPr>
          <w:rFonts w:ascii="Times New Roman" w:hAnsi="Times New Roman"/>
          <w:b/>
          <w:sz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DA43E0" w:rsidRDefault="00DA43E0">
      <w:pPr>
        <w:spacing w:before="120" w:after="0" w:line="240" w:lineRule="auto"/>
        <w:rPr>
          <w:rFonts w:ascii="Times New Roman" w:hAnsi="Times New Roman"/>
          <w:b/>
          <w:sz w:val="24"/>
        </w:rPr>
      </w:pPr>
    </w:p>
    <w:p w:rsidR="00DA43E0" w:rsidRDefault="007C7142">
      <w:pPr>
        <w:spacing w:before="120"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Директор МБОУ «Дровосеченская средняя                    </w:t>
      </w:r>
    </w:p>
    <w:p w:rsidR="00DA43E0" w:rsidRDefault="007C7142">
      <w:pPr>
        <w:spacing w:before="120"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общеобразовательная школа»                                         __________ /Г.</w:t>
      </w:r>
      <w:r w:rsidR="008B196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А.</w:t>
      </w:r>
      <w:r w:rsidR="008B196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Куркина/</w:t>
      </w:r>
    </w:p>
    <w:p w:rsidR="00DA43E0" w:rsidRDefault="00DA43E0">
      <w:pPr>
        <w:spacing w:before="120" w:after="0" w:line="240" w:lineRule="auto"/>
        <w:rPr>
          <w:rFonts w:ascii="Times New Roman" w:hAnsi="Times New Roman"/>
          <w:b/>
          <w:sz w:val="24"/>
        </w:rPr>
      </w:pPr>
    </w:p>
    <w:p w:rsidR="00DA43E0" w:rsidRDefault="00DA43E0"/>
    <w:sectPr w:rsidR="00DA43E0">
      <w:footerReference w:type="default" r:id="rId9"/>
      <w:pgSz w:w="11906" w:h="16838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B2" w:rsidRDefault="00235EB2">
      <w:pPr>
        <w:spacing w:after="0" w:line="240" w:lineRule="auto"/>
      </w:pPr>
      <w:r>
        <w:separator/>
      </w:r>
    </w:p>
  </w:endnote>
  <w:endnote w:type="continuationSeparator" w:id="0">
    <w:p w:rsidR="00235EB2" w:rsidRDefault="0023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Schlbk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02" w:rsidRDefault="00830B0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196B">
      <w:rPr>
        <w:noProof/>
      </w:rPr>
      <w:t>2</w:t>
    </w:r>
    <w:r>
      <w:fldChar w:fldCharType="end"/>
    </w:r>
  </w:p>
  <w:p w:rsidR="00830B02" w:rsidRDefault="00830B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B2" w:rsidRDefault="00235EB2">
      <w:pPr>
        <w:spacing w:after="0" w:line="240" w:lineRule="auto"/>
      </w:pPr>
      <w:r>
        <w:separator/>
      </w:r>
    </w:p>
  </w:footnote>
  <w:footnote w:type="continuationSeparator" w:id="0">
    <w:p w:rsidR="00235EB2" w:rsidRDefault="00235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D20"/>
    <w:multiLevelType w:val="hybridMultilevel"/>
    <w:tmpl w:val="61B8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3D1F69"/>
    <w:multiLevelType w:val="hybridMultilevel"/>
    <w:tmpl w:val="A1BC5BD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/>
      </w:rPr>
    </w:lvl>
  </w:abstractNum>
  <w:abstractNum w:abstractNumId="2">
    <w:nsid w:val="14F410D0"/>
    <w:multiLevelType w:val="hybridMultilevel"/>
    <w:tmpl w:val="C1FA217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/>
      </w:rPr>
    </w:lvl>
  </w:abstractNum>
  <w:abstractNum w:abstractNumId="3">
    <w:nsid w:val="1E0C5814"/>
    <w:multiLevelType w:val="hybridMultilevel"/>
    <w:tmpl w:val="9A785FC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B04049D"/>
    <w:multiLevelType w:val="hybridMultilevel"/>
    <w:tmpl w:val="E286EE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45D203A"/>
    <w:multiLevelType w:val="hybridMultilevel"/>
    <w:tmpl w:val="7CD8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575A0"/>
    <w:multiLevelType w:val="hybridMultilevel"/>
    <w:tmpl w:val="6EF2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D5740"/>
    <w:multiLevelType w:val="hybridMultilevel"/>
    <w:tmpl w:val="AE047832"/>
    <w:lvl w:ilvl="0" w:tplc="7750933C">
      <w:start w:val="1"/>
      <w:numFmt w:val="bullet"/>
      <w:lvlText w:val="Ø"/>
      <w:lvlJc w:val="left"/>
      <w:pPr>
        <w:spacing w:beforeAutospacing="0" w:after="0" w:afterAutospacing="0" w:line="240" w:lineRule="auto"/>
        <w:ind w:left="87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59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31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303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375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447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19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591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6630" w:hanging="360"/>
      </w:pPr>
      <w:rPr>
        <w:rFonts w:ascii="Wingdings" w:hAnsi="Wingdings"/>
      </w:rPr>
    </w:lvl>
  </w:abstractNum>
  <w:abstractNum w:abstractNumId="8">
    <w:nsid w:val="4F03769E"/>
    <w:multiLevelType w:val="hybridMultilevel"/>
    <w:tmpl w:val="6498B96E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/>
      </w:rPr>
    </w:lvl>
  </w:abstractNum>
  <w:abstractNum w:abstractNumId="9">
    <w:nsid w:val="5972386C"/>
    <w:multiLevelType w:val="hybridMultilevel"/>
    <w:tmpl w:val="03E6D220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/>
      </w:rPr>
    </w:lvl>
  </w:abstractNum>
  <w:abstractNum w:abstractNumId="10">
    <w:nsid w:val="62AE0857"/>
    <w:multiLevelType w:val="hybridMultilevel"/>
    <w:tmpl w:val="FD3EE9B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E5216DC"/>
    <w:multiLevelType w:val="hybridMultilevel"/>
    <w:tmpl w:val="457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FE02F27"/>
    <w:multiLevelType w:val="hybridMultilevel"/>
    <w:tmpl w:val="43BC187A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/>
      </w:rPr>
    </w:lvl>
  </w:abstractNum>
  <w:abstractNum w:abstractNumId="13">
    <w:nsid w:val="7FDB5B97"/>
    <w:multiLevelType w:val="hybridMultilevel"/>
    <w:tmpl w:val="CA78109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3E0"/>
    <w:rsid w:val="00105882"/>
    <w:rsid w:val="00235EB2"/>
    <w:rsid w:val="0031010A"/>
    <w:rsid w:val="00557509"/>
    <w:rsid w:val="00693955"/>
    <w:rsid w:val="007C7142"/>
    <w:rsid w:val="00830B02"/>
    <w:rsid w:val="008B196B"/>
    <w:rsid w:val="008B3171"/>
    <w:rsid w:val="00DA43E0"/>
    <w:rsid w:val="00F3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1st">
    <w:name w:val="07BODY-1st"/>
    <w:basedOn w:val="07BODY-txt"/>
    <w:pPr>
      <w:ind w:firstLine="0"/>
    </w:pPr>
  </w:style>
  <w:style w:type="paragraph" w:customStyle="1" w:styleId="07BODY-txt">
    <w:name w:val="07BODY-txt"/>
    <w:basedOn w:val="a3"/>
    <w:pPr>
      <w:spacing w:line="215" w:lineRule="atLeast"/>
      <w:ind w:left="567" w:right="567" w:firstLine="283"/>
      <w:jc w:val="both"/>
    </w:pPr>
    <w:rPr>
      <w:rFonts w:ascii="TextBookC" w:hAnsi="TextBookC"/>
      <w:sz w:val="18"/>
    </w:rPr>
  </w:style>
  <w:style w:type="paragraph" w:customStyle="1" w:styleId="a3">
    <w:name w:val="[Без стиля]"/>
    <w:pPr>
      <w:spacing w:after="0" w:line="288" w:lineRule="auto"/>
    </w:pPr>
    <w:rPr>
      <w:rFonts w:ascii="Times New Roman" w:hAnsi="Times New Roman"/>
      <w:color w:val="000000"/>
      <w:sz w:val="24"/>
    </w:rPr>
  </w:style>
  <w:style w:type="paragraph" w:customStyle="1" w:styleId="01HEADER-2">
    <w:name w:val="01HEADER-2"/>
    <w:basedOn w:val="01HEADER-1"/>
    <w:pPr>
      <w:pBdr>
        <w:top w:val="none" w:sz="0" w:space="0" w:color="auto"/>
        <w:bottom w:val="none" w:sz="0" w:space="0" w:color="auto"/>
      </w:pBdr>
      <w:spacing w:before="113" w:after="283" w:line="280" w:lineRule="atLeast"/>
      <w:ind w:left="567" w:right="567"/>
      <w:jc w:val="center"/>
    </w:pPr>
    <w:rPr>
      <w:b/>
      <w:sz w:val="22"/>
    </w:rPr>
  </w:style>
  <w:style w:type="paragraph" w:customStyle="1" w:styleId="01HEADER-1">
    <w:name w:val="01HEADER-1"/>
    <w:basedOn w:val="a3"/>
    <w:pPr>
      <w:pBdr>
        <w:top w:val="single" w:sz="96" w:space="0" w:color="000000"/>
        <w:bottom w:val="single" w:sz="96" w:space="0" w:color="000000"/>
      </w:pBdr>
      <w:suppressAutoHyphens/>
      <w:spacing w:after="850" w:line="480" w:lineRule="atLeast"/>
    </w:pPr>
    <w:rPr>
      <w:rFonts w:ascii="TextBookC" w:hAnsi="TextBookC"/>
      <w:sz w:val="36"/>
    </w:rPr>
  </w:style>
  <w:style w:type="paragraph" w:customStyle="1" w:styleId="01HEADER3">
    <w:name w:val="01HEADER3"/>
    <w:basedOn w:val="a3"/>
    <w:pPr>
      <w:ind w:left="567" w:right="567"/>
      <w:jc w:val="both"/>
    </w:pPr>
    <w:rPr>
      <w:rFonts w:ascii="TextBookC" w:hAnsi="TextBookC"/>
      <w:b/>
      <w:sz w:val="18"/>
    </w:rPr>
  </w:style>
  <w:style w:type="paragraph" w:customStyle="1" w:styleId="12TABL-txt">
    <w:name w:val="12TABL-txt"/>
    <w:basedOn w:val="07BODY-txt"/>
    <w:pPr>
      <w:ind w:left="0" w:right="0" w:firstLine="0"/>
      <w:jc w:val="left"/>
    </w:pPr>
  </w:style>
  <w:style w:type="paragraph" w:customStyle="1" w:styleId="12TABL-hroom">
    <w:name w:val="12TABL-hroom"/>
    <w:basedOn w:val="07BODY-1st"/>
    <w:pPr>
      <w:ind w:left="0" w:right="0"/>
      <w:jc w:val="left"/>
    </w:pPr>
    <w:rPr>
      <w:b/>
    </w:rPr>
  </w:style>
  <w:style w:type="paragraph" w:customStyle="1" w:styleId="07BODY-bull-1">
    <w:name w:val="07BODY-bull-1"/>
    <w:basedOn w:val="07BODY-txt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pPr>
      <w:spacing w:after="216"/>
    </w:pPr>
  </w:style>
  <w:style w:type="paragraph" w:customStyle="1" w:styleId="10VREZ-txt">
    <w:name w:val="10VREZ-txt"/>
    <w:basedOn w:val="07BODY-txt"/>
    <w:pPr>
      <w:suppressAutoHyphens/>
      <w:spacing w:line="280" w:lineRule="atLeast"/>
      <w:ind w:left="0" w:right="0" w:firstLine="0"/>
      <w:jc w:val="left"/>
    </w:pPr>
    <w:rPr>
      <w:sz w:val="20"/>
    </w:rPr>
  </w:style>
  <w:style w:type="paragraph" w:customStyle="1" w:styleId="10VREZ-headr1">
    <w:name w:val="10VREZ-headr1"/>
    <w:basedOn w:val="a3"/>
    <w:pPr>
      <w:suppressAutoHyphens/>
      <w:spacing w:line="280" w:lineRule="atLeast"/>
    </w:pPr>
    <w:rPr>
      <w:rFonts w:ascii="TextBookC" w:hAnsi="TextBookC"/>
      <w:color w:val="00ADEF"/>
      <w:sz w:val="20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b"/>
    <w:qFormat/>
    <w:pPr>
      <w:spacing w:after="0" w:line="240" w:lineRule="auto"/>
    </w:p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c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d">
    <w:name w:val="List Paragraph"/>
    <w:basedOn w:val="a"/>
    <w:link w:val="ae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f">
    <w:name w:val="Title"/>
    <w:basedOn w:val="a"/>
    <w:link w:val="af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f1">
    <w:name w:val="Subtitle"/>
    <w:basedOn w:val="a"/>
    <w:link w:val="af2"/>
    <w:qFormat/>
    <w:pPr>
      <w:spacing w:before="120" w:after="0" w:line="240" w:lineRule="auto"/>
      <w:jc w:val="center"/>
    </w:pPr>
    <w:rPr>
      <w:rFonts w:ascii="Arial" w:hAnsi="Arial"/>
      <w:b/>
      <w:caps/>
      <w:sz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f3">
    <w:name w:val="Body Text"/>
    <w:basedOn w:val="a"/>
    <w:link w:val="af4"/>
    <w:pPr>
      <w:spacing w:after="120" w:line="240" w:lineRule="auto"/>
    </w:pPr>
    <w:rPr>
      <w:rFonts w:ascii="Times New Roman" w:hAnsi="Times New Roman"/>
      <w:sz w:val="24"/>
    </w:rPr>
  </w:style>
  <w:style w:type="character" w:styleId="af5">
    <w:name w:val="line number"/>
    <w:basedOn w:val="a0"/>
    <w:semiHidden/>
  </w:style>
  <w:style w:type="character" w:styleId="af6">
    <w:name w:val="Hyperlink"/>
    <w:rPr>
      <w:color w:val="0000FF"/>
      <w:u w:val="single"/>
    </w:rPr>
  </w:style>
  <w:style w:type="character" w:customStyle="1" w:styleId="propis">
    <w:name w:val="propis"/>
    <w:rPr>
      <w:rFonts w:ascii="CenturySchlbkCyr" w:hAnsi="CenturySchlbkCyr"/>
      <w:i/>
      <w:color w:val="00ADEF"/>
      <w:sz w:val="18"/>
      <w:u w:val="none"/>
    </w:rPr>
  </w:style>
  <w:style w:type="character" w:customStyle="1" w:styleId="Bold">
    <w:name w:val="Bold"/>
    <w:rPr>
      <w:b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</w:style>
  <w:style w:type="character" w:customStyle="1" w:styleId="s3">
    <w:name w:val="s3"/>
    <w:basedOn w:val="a0"/>
  </w:style>
  <w:style w:type="character" w:customStyle="1" w:styleId="ab">
    <w:name w:val="Без интервала Знак"/>
    <w:link w:val="aa"/>
  </w:style>
  <w:style w:type="character" w:customStyle="1" w:styleId="ae">
    <w:name w:val="Абзац списка Знак"/>
    <w:link w:val="ad"/>
    <w:rPr>
      <w:rFonts w:ascii="Times New Roman" w:hAnsi="Times New Roman"/>
      <w:sz w:val="24"/>
    </w:rPr>
  </w:style>
  <w:style w:type="character" w:customStyle="1" w:styleId="af0">
    <w:name w:val="Название Знак"/>
    <w:basedOn w:val="a0"/>
    <w:link w:val="af"/>
    <w:rPr>
      <w:rFonts w:ascii="Times New Roman" w:hAnsi="Times New Roman"/>
      <w:sz w:val="28"/>
    </w:rPr>
  </w:style>
  <w:style w:type="character" w:customStyle="1" w:styleId="af2">
    <w:name w:val="Подзаголовок Знак"/>
    <w:basedOn w:val="a0"/>
    <w:link w:val="af1"/>
    <w:rPr>
      <w:rFonts w:ascii="Arial" w:hAnsi="Arial"/>
      <w:b/>
      <w:caps/>
      <w:sz w:val="28"/>
    </w:rPr>
  </w:style>
  <w:style w:type="character" w:customStyle="1" w:styleId="FontStyle46">
    <w:name w:val="Font Style46"/>
    <w:rPr>
      <w:rFonts w:ascii="Times New Roman" w:hAnsi="Times New Roman"/>
      <w:sz w:val="16"/>
    </w:rPr>
  </w:style>
  <w:style w:type="character" w:customStyle="1" w:styleId="af4">
    <w:name w:val="Основной текст Знак"/>
    <w:basedOn w:val="a0"/>
    <w:link w:val="af3"/>
    <w:rPr>
      <w:rFonts w:ascii="Times New Roman" w:hAnsi="Times New Roman"/>
      <w:sz w:val="24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9296</Words>
  <Characters>52991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4</cp:revision>
  <cp:lastPrinted>2022-04-19T10:56:00Z</cp:lastPrinted>
  <dcterms:created xsi:type="dcterms:W3CDTF">2022-04-11T07:26:00Z</dcterms:created>
  <dcterms:modified xsi:type="dcterms:W3CDTF">2022-04-19T11:01:00Z</dcterms:modified>
</cp:coreProperties>
</file>