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DC79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Творческ</w:t>
      </w:r>
      <w:bookmarkStart w:id="0" w:name="_GoBack"/>
      <w:bookmarkEnd w:id="0"/>
      <w:r>
        <w:rPr>
          <w:rFonts w:ascii="Times New Roman" w:hAnsi="Times New Roman"/>
          <w:b w:val="1"/>
          <w:sz w:val="24"/>
        </w:rPr>
        <w:t>ая работа</w:t>
      </w:r>
      <w:r>
        <w:rPr>
          <w:rFonts w:ascii="Times New Roman" w:hAnsi="Times New Roman"/>
          <w:b w:val="1"/>
          <w:sz w:val="24"/>
        </w:rPr>
        <w:t>по технологии 3 класс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класс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 Объемная аппликация с помощью  наложения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 1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 </w:t>
      </w:r>
      <w:r>
        <w:rPr>
          <w:rFonts w:ascii="Times New Roman" w:hAnsi="Times New Roman"/>
          <w:b w:val="1"/>
          <w:i w:val="1"/>
          <w:sz w:val="24"/>
        </w:rPr>
        <w:t>Аппликация «Цветок»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Проверить уровень знаний и навыков, полученных за год.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Оборудование:  </w:t>
      </w:r>
      <w:r>
        <w:rPr>
          <w:rFonts w:ascii="Times New Roman" w:hAnsi="Times New Roman"/>
          <w:sz w:val="24"/>
        </w:rPr>
        <w:t xml:space="preserve">цветная бумага, цветной картон, ножницы, клей-карандаш, простой карандаш,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линейка, шаблон цветка.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Ход работы: </w:t>
      </w:r>
      <w:r>
        <w:rPr>
          <w:rFonts w:ascii="Times New Roman" w:hAnsi="Times New Roman"/>
          <w:sz w:val="24"/>
        </w:rPr>
        <w:t xml:space="preserve"> 1) подготовить рабочее место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2) рассмотреть образец  (на экране)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3) подобрать картон для фона работы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4) соответственно образцу приготовить цветную бумагу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5) из каких  фигур состоит аппликация?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6)сколько и  каких фигур будем обводить по шаблону, а какие рисовать   и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вырезать самостоятельно?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7) обведи и вырежи 2 цветка разного цвета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8) один цветок наклей на фон-картон полностью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9) второй – приклей только серединкой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10) у второго цветка отогни лепестки кверху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11) добавь недостающие детали по образцу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12) сдай работу и убери рабочее место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 2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 </w:t>
      </w:r>
      <w:r>
        <w:rPr>
          <w:rFonts w:ascii="Times New Roman" w:hAnsi="Times New Roman"/>
          <w:b w:val="1"/>
          <w:i w:val="1"/>
          <w:sz w:val="24"/>
        </w:rPr>
        <w:t>Аппликация «Бабочка»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Проверить уровень знаний и навыков, полученных за год.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Оборудование:  </w:t>
      </w:r>
      <w:r>
        <w:rPr>
          <w:rFonts w:ascii="Times New Roman" w:hAnsi="Times New Roman"/>
          <w:sz w:val="24"/>
        </w:rPr>
        <w:t xml:space="preserve">цветная бумага, цветной картон, ножницы, клей-карандаш, простой карандаш,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линейка, шаблон бабочки.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Ход работы: </w:t>
      </w:r>
      <w:r>
        <w:rPr>
          <w:rFonts w:ascii="Times New Roman" w:hAnsi="Times New Roman"/>
          <w:sz w:val="24"/>
        </w:rPr>
        <w:t xml:space="preserve"> 1) подготовить рабочее место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2) рассмотреть образец  (на экране)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3) подобрать картон для фона работы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4) соответственно образцу приготовить цветную бумагу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5) из каких  фигур состоит аппликация?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6)сколько и  каких фигур будем обводить по шаблону, а какие рисовать   и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вырезать самостоятельно?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7) обведи и вырежи 2 бабочки разного цвета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8) одну бабочку наклей на фон-картон полностью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9) вторую – приклей только серединкой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10) у второй бабочки отогни крылышки кверху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11) добавь недостающие детали по образцу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12) сдай работу и убери рабочее место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1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</w:t>
      </w:r>
    </w:p>
    <w:p>
      <w:pPr>
        <w:spacing w:lineRule="auto" w:line="240" w:after="0" w:beforeAutospacing="0" w:afterAutospacing="0"/>
        <w:ind w:hanging="1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ind w:hanging="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Нормы оценивания: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Оценка «5»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тщательно спланирован труд и рационально организовано рабочее место;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выполнялись приемы труда, самостоятельно и творчески выполнялась работа;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изделие изготовлено с учетом установленных требований;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полностью соблюдались правила техники безопасности.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Оценка «4»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допущены незначительные недостатки в планировании труда и организации рабочего места;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основном правильно выполняются приемы труда;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выполнялась самостоятельно;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времени выполнена или недовыполнена 10-15 %;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изделие изготовлено с незначительными отклонениями;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полностью соблюдались правила техники безопасности.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Оценка «3»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имеют место недостатки в планировании труда и организации рабочего места;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отдельные приемы труда выполнялись неправильно;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самостоятельность в работе была низкой;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времени недовыполнена на 15-20 %;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изделие изготовлено с нарушением отдельных требований; • не полностью соблюдались правила техники безопасности.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Оценка «2»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имеют место существенные недостатки в планировании труда и организации рабочего места;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неправильно выполнялись многие приемы труда;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самостоятельность в работе почти отсутствовала;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времени недовыполнена на 20-30 %;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изделие изготовлено со значительными нарушениями требований; • не соблюдались многие правила техники безопасности. 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3299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3299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>Образец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b w:val="1"/>
        </w:rPr>
        <w:t>3 класс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r>
        <w:t xml:space="preserve">            </w:t>
      </w:r>
      <w:r>
        <w:drawing>
          <wp:inline xmlns:wp="http://schemas.openxmlformats.org/drawingml/2006/wordprocessingDrawing">
            <wp:extent cx="2884170" cy="216344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634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sectPr>
      <w:type w:val="nextPage"/>
      <w:pgSz w:w="11906" w:h="16838" w:code="9"/>
      <w:pgMar w:left="993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9535989"/>
    <w:multiLevelType w:val="hybridMultilevel"/>
    <w:lvl w:ilvl="0" w:tplc="498CE9D6">
      <w:start w:val="1"/>
      <w:numFmt w:val="bullet"/>
      <w:suff w:val="tab"/>
      <w:lvlText w:val="•"/>
      <w:lvlJc w:val="left"/>
      <w:pPr>
        <w:ind w:left="705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4D809D3E">
      <w:start w:val="1"/>
      <w:numFmt w:val="bullet"/>
      <w:suff w:val="tab"/>
      <w:lvlText w:val="o"/>
      <w:lvlJc w:val="left"/>
      <w:pPr>
        <w:ind w:left="13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C670292A">
      <w:start w:val="1"/>
      <w:numFmt w:val="bullet"/>
      <w:suff w:val="tab"/>
      <w:lvlText w:val="▪"/>
      <w:lvlJc w:val="left"/>
      <w:pPr>
        <w:ind w:left="20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782A63CE">
      <w:start w:val="1"/>
      <w:numFmt w:val="bullet"/>
      <w:suff w:val="tab"/>
      <w:lvlText w:val="•"/>
      <w:lvlJc w:val="left"/>
      <w:pPr>
        <w:ind w:left="28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6D586B68">
      <w:start w:val="1"/>
      <w:numFmt w:val="bullet"/>
      <w:suff w:val="tab"/>
      <w:lvlText w:val="o"/>
      <w:lvlJc w:val="left"/>
      <w:pPr>
        <w:ind w:left="35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FE964B32">
      <w:start w:val="1"/>
      <w:numFmt w:val="bullet"/>
      <w:suff w:val="tab"/>
      <w:lvlText w:val="▪"/>
      <w:lvlJc w:val="left"/>
      <w:pPr>
        <w:ind w:left="42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2E66804E">
      <w:start w:val="1"/>
      <w:numFmt w:val="bullet"/>
      <w:suff w:val="tab"/>
      <w:lvlText w:val="•"/>
      <w:lvlJc w:val="left"/>
      <w:pPr>
        <w:ind w:left="49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A8B2560A">
      <w:start w:val="1"/>
      <w:numFmt w:val="bullet"/>
      <w:suff w:val="tab"/>
      <w:lvlText w:val="o"/>
      <w:lvlJc w:val="left"/>
      <w:pPr>
        <w:ind w:left="56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2FD45A64">
      <w:start w:val="1"/>
      <w:numFmt w:val="bullet"/>
      <w:suff w:val="tab"/>
      <w:lvlText w:val="▪"/>
      <w:lvlJc w:val="left"/>
      <w:pPr>
        <w:ind w:left="64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