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048" w:rsidRPr="00A370F1" w:rsidRDefault="0062108E" w:rsidP="00BF0E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51.75pt;height:52.5pt;visibility:visible" filled="t">
            <v:imagedata r:id="rId6" o:title=""/>
          </v:shape>
        </w:pict>
      </w:r>
    </w:p>
    <w:p w:rsidR="003B7048" w:rsidRPr="00F45AB9" w:rsidRDefault="003B7048" w:rsidP="00BF0EFB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КОЛПНЯНСКАЯ РАЙОННАЯ </w:t>
      </w:r>
      <w:r w:rsidRPr="00F45AB9">
        <w:rPr>
          <w:rFonts w:ascii="Times New Roman" w:hAnsi="Times New Roman" w:cs="Times New Roman"/>
          <w:b/>
          <w:bCs/>
          <w:sz w:val="28"/>
          <w:szCs w:val="28"/>
        </w:rPr>
        <w:t xml:space="preserve"> ОРГАНИЗАЦИЯ ПРОФЕССИОНАЛЬНОГО СОЮЗА РАБОТНИКОВ НАРОДНОГО ОБРАЗОВАНИЯ И НАУКИ РОССИЙСКОЙ ФЕДЕРАЦИИ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</w:p>
    <w:p w:rsidR="003B7048" w:rsidRPr="007E00FE" w:rsidRDefault="003B7048" w:rsidP="00BF0EFB">
      <w:pPr>
        <w:tabs>
          <w:tab w:val="left" w:pos="2640"/>
        </w:tabs>
        <w:spacing w:after="200" w:line="276" w:lineRule="auto"/>
        <w:jc w:val="center"/>
        <w:rPr>
          <w:rFonts w:ascii="Times New Roman" w:hAnsi="Times New Roman" w:cs="Times New Roman"/>
          <w:b/>
          <w:bCs/>
          <w:sz w:val="56"/>
          <w:szCs w:val="56"/>
        </w:rPr>
      </w:pPr>
      <w:r w:rsidRPr="007E00FE">
        <w:rPr>
          <w:rFonts w:ascii="Times New Roman" w:hAnsi="Times New Roman" w:cs="Times New Roman"/>
          <w:b/>
          <w:bCs/>
          <w:sz w:val="56"/>
          <w:szCs w:val="56"/>
        </w:rPr>
        <w:t>СОЦИАЛЬНЫЙ ПАСПОРТ</w:t>
      </w:r>
    </w:p>
    <w:p w:rsidR="003B7048" w:rsidRDefault="003B7048" w:rsidP="00BF0EFB">
      <w:pPr>
        <w:tabs>
          <w:tab w:val="left" w:pos="378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3B7048" w:rsidRPr="00F45AB9" w:rsidRDefault="003B7048" w:rsidP="00031F02">
      <w:pPr>
        <w:spacing w:after="200"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31F02">
        <w:rPr>
          <w:rFonts w:ascii="Times New Roman" w:hAnsi="Times New Roman" w:cs="Times New Roman"/>
          <w:b/>
          <w:bCs/>
          <w:sz w:val="32"/>
          <w:szCs w:val="32"/>
        </w:rPr>
        <w:t>Первичной профсоюзной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организации П</w:t>
      </w:r>
      <w:r w:rsidRPr="00A370F1">
        <w:rPr>
          <w:rFonts w:ascii="Times New Roman" w:hAnsi="Times New Roman" w:cs="Times New Roman"/>
          <w:b/>
          <w:bCs/>
          <w:sz w:val="36"/>
          <w:szCs w:val="36"/>
        </w:rPr>
        <w:t>роф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ессионального союза </w:t>
      </w:r>
      <w:r w:rsidRPr="00A370F1">
        <w:rPr>
          <w:rFonts w:ascii="Times New Roman" w:hAnsi="Times New Roman" w:cs="Times New Roman"/>
          <w:b/>
          <w:bCs/>
          <w:sz w:val="36"/>
          <w:szCs w:val="36"/>
        </w:rPr>
        <w:t xml:space="preserve">работников народного образования и науки 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                   </w:t>
      </w:r>
      <w:r w:rsidRPr="00A370F1">
        <w:rPr>
          <w:rFonts w:ascii="Times New Roman" w:hAnsi="Times New Roman" w:cs="Times New Roman"/>
          <w:b/>
          <w:bCs/>
          <w:sz w:val="36"/>
          <w:szCs w:val="36"/>
        </w:rPr>
        <w:t>Р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оссийской </w:t>
      </w:r>
      <w:r w:rsidRPr="00A370F1">
        <w:rPr>
          <w:rFonts w:ascii="Times New Roman" w:hAnsi="Times New Roman" w:cs="Times New Roman"/>
          <w:b/>
          <w:bCs/>
          <w:sz w:val="36"/>
          <w:szCs w:val="36"/>
        </w:rPr>
        <w:t>Ф</w:t>
      </w:r>
      <w:r>
        <w:rPr>
          <w:rFonts w:ascii="Times New Roman" w:hAnsi="Times New Roman" w:cs="Times New Roman"/>
          <w:b/>
          <w:bCs/>
          <w:sz w:val="36"/>
          <w:szCs w:val="36"/>
        </w:rPr>
        <w:t xml:space="preserve">едерации </w:t>
      </w:r>
      <w:r w:rsidR="00E14928">
        <w:rPr>
          <w:rFonts w:ascii="Times New Roman" w:hAnsi="Times New Roman" w:cs="Times New Roman"/>
          <w:b/>
          <w:bCs/>
          <w:sz w:val="28"/>
          <w:szCs w:val="28"/>
        </w:rPr>
        <w:t>МБОУ «</w:t>
      </w:r>
      <w:r w:rsidR="00E14928" w:rsidRPr="00E14928">
        <w:rPr>
          <w:rFonts w:ascii="Times New Roman" w:hAnsi="Times New Roman" w:cs="Times New Roman"/>
          <w:b/>
          <w:bCs/>
          <w:sz w:val="36"/>
          <w:szCs w:val="36"/>
        </w:rPr>
        <w:t>Дровосеченская средняя общеобразовательная школа</w:t>
      </w:r>
      <w:r w:rsidRPr="00E14928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B7048" w:rsidRPr="00031F02" w:rsidRDefault="003B7048" w:rsidP="00031F02">
      <w:pPr>
        <w:tabs>
          <w:tab w:val="left" w:pos="3780"/>
        </w:tabs>
        <w:spacing w:after="200" w:line="276" w:lineRule="auto"/>
        <w:jc w:val="center"/>
        <w:rPr>
          <w:rFonts w:ascii="Times New Roman" w:hAnsi="Times New Roman" w:cs="Times New Roman"/>
          <w:sz w:val="32"/>
          <w:szCs w:val="32"/>
          <w:u w:val="single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</w:rPr>
      </w:pPr>
    </w:p>
    <w:p w:rsidR="003B7048" w:rsidRPr="00A370F1" w:rsidRDefault="003B7048" w:rsidP="00BF0EFB">
      <w:pPr>
        <w:spacing w:after="200" w:line="276" w:lineRule="auto"/>
        <w:rPr>
          <w:rFonts w:ascii="Times New Roman" w:hAnsi="Times New Roman" w:cs="Times New Roman"/>
        </w:rPr>
      </w:pPr>
    </w:p>
    <w:p w:rsidR="003B7048" w:rsidRPr="00A370F1" w:rsidRDefault="003B7048" w:rsidP="00BF0EFB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B7048" w:rsidRDefault="003B7048" w:rsidP="00BF0EFB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A370F1">
        <w:rPr>
          <w:rFonts w:ascii="Times New Roman" w:hAnsi="Times New Roman" w:cs="Times New Roman"/>
          <w:sz w:val="36"/>
          <w:szCs w:val="36"/>
        </w:rPr>
        <w:t>20</w:t>
      </w:r>
      <w:r w:rsidR="0062108E">
        <w:rPr>
          <w:rFonts w:ascii="Times New Roman" w:hAnsi="Times New Roman" w:cs="Times New Roman"/>
          <w:sz w:val="36"/>
          <w:szCs w:val="36"/>
        </w:rPr>
        <w:t>23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A370F1">
        <w:rPr>
          <w:rFonts w:ascii="Times New Roman" w:hAnsi="Times New Roman" w:cs="Times New Roman"/>
          <w:sz w:val="36"/>
          <w:szCs w:val="36"/>
        </w:rPr>
        <w:t>г.</w:t>
      </w:r>
    </w:p>
    <w:p w:rsidR="003B7048" w:rsidRDefault="003B7048" w:rsidP="00BF0EFB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B7048" w:rsidRDefault="003B7048" w:rsidP="00BF0EFB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3B7048" w:rsidRPr="00A370F1" w:rsidRDefault="003B7048" w:rsidP="00BF0EFB">
      <w:pPr>
        <w:spacing w:after="200" w:line="276" w:lineRule="auto"/>
        <w:jc w:val="center"/>
        <w:rPr>
          <w:rFonts w:ascii="Times New Roman" w:hAnsi="Times New Roman" w:cs="Times New Roman"/>
          <w:sz w:val="36"/>
          <w:szCs w:val="36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25"/>
        <w:gridCol w:w="5331"/>
        <w:gridCol w:w="3189"/>
      </w:tblGrid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8520" w:type="dxa"/>
            <w:gridSpan w:val="2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b/>
                <w:bCs/>
                <w:sz w:val="27"/>
                <w:szCs w:val="27"/>
              </w:rPr>
              <w:t xml:space="preserve">ОСНОВНЫЕ СВЕДЕНИЯ ОБ ОРГАНИЗАЦИИ НА </w:t>
            </w:r>
            <w:r w:rsidR="0062108E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01.12.2023</w:t>
            </w:r>
            <w:bookmarkStart w:id="0" w:name="_GoBack"/>
            <w:bookmarkEnd w:id="0"/>
            <w:r w:rsidR="00DC68B3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 xml:space="preserve"> </w:t>
            </w:r>
            <w:r w:rsidRPr="00C201AB">
              <w:rPr>
                <w:rFonts w:ascii="Times New Roman" w:hAnsi="Times New Roman" w:cs="Times New Roman"/>
                <w:b/>
                <w:bCs/>
                <w:color w:val="FF0000"/>
                <w:sz w:val="27"/>
                <w:szCs w:val="27"/>
              </w:rPr>
              <w:t>г.</w:t>
            </w:r>
          </w:p>
        </w:tc>
      </w:tr>
      <w:tr w:rsidR="003B7048" w:rsidRPr="00C201AB">
        <w:trPr>
          <w:trHeight w:val="660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BD18D0">
            <w:pPr>
              <w:pStyle w:val="a4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Полное наименование организации Профсоюза</w:t>
            </w:r>
          </w:p>
        </w:tc>
        <w:tc>
          <w:tcPr>
            <w:tcW w:w="3189" w:type="dxa"/>
          </w:tcPr>
          <w:p w:rsidR="00E14928" w:rsidRDefault="00E14928" w:rsidP="00E14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1A32">
              <w:rPr>
                <w:rFonts w:ascii="Times New Roman" w:hAnsi="Times New Roman" w:cs="Times New Roman"/>
                <w:sz w:val="28"/>
                <w:szCs w:val="28"/>
              </w:rPr>
              <w:t>Первичная профсоюзная организация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МБОУ</w:t>
            </w:r>
          </w:p>
          <w:p w:rsidR="003B7048" w:rsidRPr="00E14928" w:rsidRDefault="00E14928" w:rsidP="00E14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 Дровосеченская средняя общеобразовательная школа»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Год создания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1961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Количество первичных профсоюзных организаций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Количество первичных профсоюзных организаций, заключивших коллективные договоры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Всего работающих в учреждениях образования (без совместителей)</w:t>
            </w:r>
            <w:proofErr w:type="gramEnd"/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Общее количество работающих членов Профсоюза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Охват профсоюзным членством составляет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  <w:r w:rsidRPr="00E37384">
              <w:rPr>
                <w:rFonts w:ascii="Times New Roman" w:hAnsi="Times New Roman" w:cs="Times New Roman"/>
                <w:sz w:val="28"/>
                <w:szCs w:val="28"/>
              </w:rPr>
              <w:t>%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Не работающих пенсионеров, состоящих на профсоюзном учете в профорганизации и уплачивающих взносы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Всего руководителей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работающих пенсионеров (по возрасту);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</w:tcPr>
          <w:p w:rsidR="003B704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Административно-управленческий аппарат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работающих пенсионеров (по возрасту);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</w:tcPr>
          <w:p w:rsidR="003B704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E1492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Педагогических работников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работающих пенсионеров (по возрасту);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</w:tcPr>
          <w:p w:rsidR="003B704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  <w:p w:rsidR="00E1492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Учебно-вспомогательный, обслуживающий персонал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работающих пенсионеров (по возрасту);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членов Профсоюза</w:t>
            </w:r>
          </w:p>
        </w:tc>
        <w:tc>
          <w:tcPr>
            <w:tcW w:w="3189" w:type="dxa"/>
          </w:tcPr>
          <w:p w:rsidR="003B7048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4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2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Число женщин, работающих в образовательных учреждениях: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из них работающих пенсионеров (по возрасту)</w:t>
            </w:r>
          </w:p>
        </w:tc>
        <w:tc>
          <w:tcPr>
            <w:tcW w:w="3189" w:type="dxa"/>
          </w:tcPr>
          <w:p w:rsidR="003B704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14</w:t>
            </w:r>
          </w:p>
          <w:p w:rsidR="00E14928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Количество молодых специалистов до 35 лет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rPr>
          <w:trHeight w:val="585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Педагогические работники по уровню образования: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высшее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3B7048" w:rsidRPr="00C201AB">
        <w:trPr>
          <w:trHeight w:val="142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  <w:highlight w:val="yellow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среднее профессиональное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обучаются заочно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330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Стаж работы педагогических работников: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27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молодые специалисты, работающие первый год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8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до 3-х лет работы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42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от 10 до 20 лет работы</w:t>
            </w:r>
          </w:p>
        </w:tc>
        <w:tc>
          <w:tcPr>
            <w:tcW w:w="3189" w:type="dxa"/>
          </w:tcPr>
          <w:p w:rsidR="003B704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свыше 20 лет работы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3B7048" w:rsidRPr="00C201AB">
        <w:trPr>
          <w:trHeight w:val="675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Результаты аттестации педагогов.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Имеют: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высшую квалификационную категорию</w:t>
            </w:r>
          </w:p>
        </w:tc>
        <w:tc>
          <w:tcPr>
            <w:tcW w:w="3189" w:type="dxa"/>
          </w:tcPr>
          <w:p w:rsidR="003B704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3B7048" w:rsidRPr="00C201AB">
        <w:trPr>
          <w:trHeight w:val="82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первую квалификационную категорию</w:t>
            </w:r>
          </w:p>
        </w:tc>
        <w:tc>
          <w:tcPr>
            <w:tcW w:w="3189" w:type="dxa"/>
          </w:tcPr>
          <w:p w:rsidR="003B704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3B7048" w:rsidRPr="00C201AB">
        <w:trPr>
          <w:trHeight w:val="112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соответствие занимаемой должности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9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работают без квалификации</w:t>
            </w:r>
          </w:p>
        </w:tc>
        <w:tc>
          <w:tcPr>
            <w:tcW w:w="3189" w:type="dxa"/>
          </w:tcPr>
          <w:p w:rsidR="003B7048" w:rsidRPr="00C201AB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C68B3" w:rsidRPr="00DC68B3">
        <w:trPr>
          <w:trHeight w:val="1005"/>
        </w:trPr>
        <w:tc>
          <w:tcPr>
            <w:tcW w:w="825" w:type="dxa"/>
            <w:vMerge w:val="restart"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Число педагогических работников, имеющих отраслевые и профсоюзные награды</w:t>
            </w:r>
          </w:p>
        </w:tc>
        <w:tc>
          <w:tcPr>
            <w:tcW w:w="3189" w:type="dxa"/>
          </w:tcPr>
          <w:p w:rsidR="003B7048" w:rsidRPr="00DC68B3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9</w:t>
            </w:r>
          </w:p>
        </w:tc>
      </w:tr>
      <w:tr w:rsidR="00DC68B3" w:rsidRPr="00DC68B3">
        <w:trPr>
          <w:trHeight w:val="165"/>
        </w:trPr>
        <w:tc>
          <w:tcPr>
            <w:tcW w:w="825" w:type="dxa"/>
            <w:vMerge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Из них:</w:t>
            </w:r>
          </w:p>
          <w:p w:rsidR="003B7048" w:rsidRPr="00DC68B3" w:rsidRDefault="003B7048" w:rsidP="00C201A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ведомственные награды Министерства просвещения РФ;</w:t>
            </w:r>
          </w:p>
          <w:p w:rsidR="003B7048" w:rsidRPr="00DC68B3" w:rsidRDefault="003B7048" w:rsidP="00C201A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ведомственные награды Министерства науки и высшего образования РФ</w:t>
            </w:r>
          </w:p>
        </w:tc>
        <w:tc>
          <w:tcPr>
            <w:tcW w:w="3189" w:type="dxa"/>
          </w:tcPr>
          <w:p w:rsidR="003B7048" w:rsidRPr="00DC68B3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E14928" w:rsidRPr="00DC68B3" w:rsidRDefault="00E1492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DC68B3" w:rsidRPr="00DC68B3">
        <w:trPr>
          <w:trHeight w:val="165"/>
        </w:trPr>
        <w:tc>
          <w:tcPr>
            <w:tcW w:w="825" w:type="dxa"/>
            <w:vMerge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Награды Общероссийского Профсоюза образования</w:t>
            </w:r>
          </w:p>
        </w:tc>
        <w:tc>
          <w:tcPr>
            <w:tcW w:w="3189" w:type="dxa"/>
          </w:tcPr>
          <w:p w:rsidR="003B7048" w:rsidRPr="00DC68B3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C68B3" w:rsidRPr="00DC68B3">
        <w:trPr>
          <w:trHeight w:val="142"/>
        </w:trPr>
        <w:tc>
          <w:tcPr>
            <w:tcW w:w="825" w:type="dxa"/>
            <w:vMerge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Почетные грамоты Федерации профсоюзов Орловской области</w:t>
            </w:r>
          </w:p>
        </w:tc>
        <w:tc>
          <w:tcPr>
            <w:tcW w:w="3189" w:type="dxa"/>
          </w:tcPr>
          <w:p w:rsidR="003B7048" w:rsidRPr="00DC68B3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DC68B3" w:rsidRPr="00DC68B3">
        <w:trPr>
          <w:trHeight w:val="142"/>
        </w:trPr>
        <w:tc>
          <w:tcPr>
            <w:tcW w:w="825" w:type="dxa"/>
            <w:vMerge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Почетные грамоты Орловской областной организации Общероссийского Профсоюза образования</w:t>
            </w:r>
          </w:p>
        </w:tc>
        <w:tc>
          <w:tcPr>
            <w:tcW w:w="3189" w:type="dxa"/>
          </w:tcPr>
          <w:p w:rsidR="003B7048" w:rsidRPr="00DC68B3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DC68B3" w:rsidRPr="00DC68B3">
        <w:trPr>
          <w:trHeight w:val="142"/>
        </w:trPr>
        <w:tc>
          <w:tcPr>
            <w:tcW w:w="825" w:type="dxa"/>
            <w:vMerge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Другое</w:t>
            </w:r>
          </w:p>
        </w:tc>
        <w:tc>
          <w:tcPr>
            <w:tcW w:w="3189" w:type="dxa"/>
          </w:tcPr>
          <w:p w:rsidR="003B7048" w:rsidRPr="00DC68B3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3B7048" w:rsidRPr="00C201AB">
        <w:trPr>
          <w:trHeight w:val="675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DC68B3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Учебная нагрузка педработников</w:t>
            </w:r>
            <w:r w:rsidR="003B7048"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Имеют: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8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менее ставки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42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ставку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полторы и более ставок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работников, получающих заработную плату на уровне минимального </w:t>
            </w:r>
            <w:proofErr w:type="gramStart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размера оплаты труда</w:t>
            </w:r>
            <w:proofErr w:type="gramEnd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, установленного в Российской Федерации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DC68B3" w:rsidRPr="00DC68B3">
        <w:trPr>
          <w:trHeight w:val="615"/>
        </w:trPr>
        <w:tc>
          <w:tcPr>
            <w:tcW w:w="825" w:type="dxa"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Количество педагогических работников, получающих досрочную пенсию по выслуге лет</w:t>
            </w:r>
          </w:p>
        </w:tc>
        <w:tc>
          <w:tcPr>
            <w:tcW w:w="3189" w:type="dxa"/>
          </w:tcPr>
          <w:p w:rsidR="003B7048" w:rsidRPr="00DC68B3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4</w:t>
            </w:r>
          </w:p>
        </w:tc>
      </w:tr>
      <w:tr w:rsidR="00DC68B3" w:rsidRPr="00DC68B3">
        <w:trPr>
          <w:trHeight w:val="615"/>
        </w:trPr>
        <w:tc>
          <w:tcPr>
            <w:tcW w:w="825" w:type="dxa"/>
          </w:tcPr>
          <w:p w:rsidR="003B7048" w:rsidRPr="00DC68B3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DC68B3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Количество работников, оформивших профсоюзные пенсионные выплаты</w:t>
            </w:r>
          </w:p>
        </w:tc>
        <w:tc>
          <w:tcPr>
            <w:tcW w:w="3189" w:type="dxa"/>
          </w:tcPr>
          <w:p w:rsidR="003B7048" w:rsidRPr="00DC68B3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C68B3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336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Педагогические работники, воспользовавшиеся правом на получение длительного отпуска сроком до одного года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rPr>
          <w:trHeight w:val="630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Семейное положение работников и состав семьи: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многодетная семья (3 и более детей)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42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неполная семья (один из родителей воспитывает детей самостоятельно)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семей, где </w:t>
            </w:r>
            <w:proofErr w:type="gramStart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два и более членов</w:t>
            </w:r>
            <w:proofErr w:type="gramEnd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 семьи работают в отрасли «Образование»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3B7048" w:rsidRPr="00C201AB">
        <w:trPr>
          <w:trHeight w:val="285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Имеют детей: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6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дошкольники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</w:t>
            </w:r>
          </w:p>
        </w:tc>
      </w:tr>
      <w:tr w:rsidR="003B7048" w:rsidRPr="00C201AB">
        <w:trPr>
          <w:trHeight w:val="12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школьники</w:t>
            </w:r>
          </w:p>
        </w:tc>
        <w:tc>
          <w:tcPr>
            <w:tcW w:w="3189" w:type="dxa"/>
          </w:tcPr>
          <w:p w:rsidR="003B704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3B7048" w:rsidRPr="00C201AB">
        <w:trPr>
          <w:trHeight w:val="13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студенты</w:t>
            </w:r>
          </w:p>
        </w:tc>
        <w:tc>
          <w:tcPr>
            <w:tcW w:w="3189" w:type="dxa"/>
          </w:tcPr>
          <w:p w:rsidR="003B7048" w:rsidRPr="00C201AB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7</w:t>
            </w:r>
          </w:p>
        </w:tc>
      </w:tr>
      <w:tr w:rsidR="003B7048" w:rsidRPr="00C201AB">
        <w:trPr>
          <w:trHeight w:val="13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дети-инвалиды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555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Условия проживания работников.</w:t>
            </w:r>
          </w:p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Проживают: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8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 собственном жилье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16</w:t>
            </w:r>
          </w:p>
        </w:tc>
      </w:tr>
      <w:tr w:rsidR="003B7048" w:rsidRPr="00C201AB">
        <w:trPr>
          <w:trHeight w:val="18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 служебном жилье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5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 арендованном жилье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25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состоят на учете для улучшения жилищных условий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300"/>
        </w:trPr>
        <w:tc>
          <w:tcPr>
            <w:tcW w:w="825" w:type="dxa"/>
            <w:vMerge w:val="restart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Возраст работников образовательных учреждений:</w:t>
            </w:r>
          </w:p>
        </w:tc>
        <w:tc>
          <w:tcPr>
            <w:tcW w:w="3189" w:type="dxa"/>
          </w:tcPr>
          <w:p w:rsidR="003B7048" w:rsidRPr="00C201AB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3B7048" w:rsidRPr="00C201AB">
        <w:trPr>
          <w:trHeight w:val="147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до 20 лет/из них педагоги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7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от 20 до 30 лет/ из них педагоги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135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от 30 до 50 лет/из них педагоги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6/</w:t>
            </w:r>
            <w:r w:rsidR="001E0B3D"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B7048" w:rsidRPr="00C201AB">
        <w:trPr>
          <w:trHeight w:val="111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от 50 до 55 лет/из них педагоги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6/6</w:t>
            </w:r>
          </w:p>
        </w:tc>
      </w:tr>
      <w:tr w:rsidR="003B7048" w:rsidRPr="00C201AB">
        <w:trPr>
          <w:trHeight w:val="15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от 55 до 60 лет/из них педагоги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4/</w:t>
            </w:r>
            <w:r w:rsidR="001E0B3D">
              <w:rPr>
                <w:rFonts w:ascii="Times New Roman" w:hAnsi="Times New Roman" w:cs="Times New Roman"/>
                <w:sz w:val="27"/>
                <w:szCs w:val="27"/>
              </w:rPr>
              <w:t>2</w:t>
            </w:r>
          </w:p>
        </w:tc>
      </w:tr>
      <w:tr w:rsidR="003B7048" w:rsidRPr="00C201AB">
        <w:trPr>
          <w:trHeight w:val="150"/>
        </w:trPr>
        <w:tc>
          <w:tcPr>
            <w:tcW w:w="825" w:type="dxa"/>
            <w:vMerge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от 60 до 70 лет/ из них педагоги</w:t>
            </w:r>
          </w:p>
        </w:tc>
        <w:tc>
          <w:tcPr>
            <w:tcW w:w="3189" w:type="dxa"/>
          </w:tcPr>
          <w:p w:rsidR="003B7048" w:rsidRPr="00C201AB" w:rsidRDefault="001E0B3D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698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Педагоги, воспользовавшиеся мерой </w:t>
            </w:r>
            <w:proofErr w:type="spellStart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соцподдержки</w:t>
            </w:r>
            <w:proofErr w:type="spellEnd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 по сохранению повышающего коэффициента </w:t>
            </w:r>
            <w:r w:rsidRPr="00C201AB"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квалификации после выхода из отпуска по беременности и отпуска по уходу за ребенком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lastRenderedPageBreak/>
              <w:t>0</w:t>
            </w:r>
          </w:p>
        </w:tc>
      </w:tr>
      <w:tr w:rsidR="003B7048" w:rsidRPr="00C201AB">
        <w:trPr>
          <w:trHeight w:val="810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Количество педагогов, фактически пользуются мерой </w:t>
            </w:r>
            <w:proofErr w:type="spellStart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соцподдержки</w:t>
            </w:r>
            <w:proofErr w:type="spellEnd"/>
            <w:r w:rsidRPr="00C201AB">
              <w:rPr>
                <w:rFonts w:ascii="Times New Roman" w:hAnsi="Times New Roman" w:cs="Times New Roman"/>
                <w:sz w:val="27"/>
                <w:szCs w:val="27"/>
              </w:rPr>
              <w:t xml:space="preserve"> на получение компенсации расходов на оплату жилого помещения, отопления и освещения, работающих и проживающих в сельской местности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3B7048" w:rsidRPr="00C201AB">
        <w:trPr>
          <w:trHeight w:val="429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Количество молодых специалистов, получивших с 2020 года единовременную выплату в размере 2000 руб. из средств областной организации Профсоюза: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из них продолжают работать в учреждении образования</w:t>
            </w:r>
          </w:p>
        </w:tc>
        <w:tc>
          <w:tcPr>
            <w:tcW w:w="3189" w:type="dxa"/>
          </w:tcPr>
          <w:p w:rsidR="003B7048" w:rsidRPr="007E4341" w:rsidRDefault="007E4341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7E4341"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390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Количество работников, членов Профсоюза, прошедших льготное лечение и оздоровление в санаторных учреждениях с 2020 года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9E1B69" w:rsidRPr="009E1B69">
        <w:trPr>
          <w:trHeight w:val="326"/>
        </w:trPr>
        <w:tc>
          <w:tcPr>
            <w:tcW w:w="825" w:type="dxa"/>
          </w:tcPr>
          <w:p w:rsidR="003B7048" w:rsidRPr="009E1B69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9E1B69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E1B69">
              <w:rPr>
                <w:rFonts w:ascii="Times New Roman" w:hAnsi="Times New Roman" w:cs="Times New Roman"/>
                <w:sz w:val="27"/>
                <w:szCs w:val="27"/>
              </w:rPr>
              <w:t>Количество рабочих мест:</w:t>
            </w:r>
          </w:p>
          <w:p w:rsidR="003B7048" w:rsidRPr="009E1B69" w:rsidRDefault="003B7048" w:rsidP="00C201A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E1B69">
              <w:rPr>
                <w:rFonts w:ascii="Times New Roman" w:hAnsi="Times New Roman" w:cs="Times New Roman"/>
                <w:sz w:val="27"/>
                <w:szCs w:val="27"/>
              </w:rPr>
              <w:t>подлежащих специальной оценке условий труда;</w:t>
            </w:r>
          </w:p>
          <w:p w:rsidR="003B7048" w:rsidRPr="009E1B69" w:rsidRDefault="003B7048" w:rsidP="00C201AB">
            <w:pPr>
              <w:pStyle w:val="a5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9E1B69">
              <w:rPr>
                <w:rFonts w:ascii="Times New Roman" w:hAnsi="Times New Roman" w:cs="Times New Roman"/>
                <w:sz w:val="27"/>
                <w:szCs w:val="27"/>
              </w:rPr>
              <w:t xml:space="preserve">прошедших специальную оценку условий труда </w:t>
            </w:r>
          </w:p>
        </w:tc>
        <w:tc>
          <w:tcPr>
            <w:tcW w:w="3189" w:type="dxa"/>
          </w:tcPr>
          <w:p w:rsidR="003B7048" w:rsidRPr="009E1B69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68B3" w:rsidRPr="009E1B69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68B3" w:rsidRPr="009E1B69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68B3" w:rsidRPr="009E1B69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DC68B3" w:rsidRPr="009E1B69" w:rsidRDefault="00DC68B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9E1B69">
              <w:rPr>
                <w:rFonts w:ascii="Times New Roman" w:hAnsi="Times New Roman" w:cs="Times New Roman"/>
                <w:sz w:val="27"/>
                <w:szCs w:val="27"/>
              </w:rPr>
              <w:t>11</w:t>
            </w:r>
          </w:p>
        </w:tc>
      </w:tr>
      <w:tr w:rsidR="003B7048" w:rsidRPr="00C201AB">
        <w:trPr>
          <w:trHeight w:val="330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Количественный состав: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комитета/совета территориальной организации Профсоюза;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президиума;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контрольно-ревизионной комиссии</w:t>
            </w:r>
          </w:p>
        </w:tc>
        <w:tc>
          <w:tcPr>
            <w:tcW w:w="3189" w:type="dxa"/>
          </w:tcPr>
          <w:p w:rsidR="003B7048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4FD3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4FD3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4FD3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4FD3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B7048" w:rsidRPr="00C201AB">
        <w:trPr>
          <w:trHeight w:val="345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При профсо</w:t>
            </w:r>
            <w:r w:rsidR="009E1B69">
              <w:rPr>
                <w:rFonts w:ascii="Times New Roman" w:hAnsi="Times New Roman" w:cs="Times New Roman"/>
                <w:sz w:val="27"/>
                <w:szCs w:val="27"/>
              </w:rPr>
              <w:t>юзном комитете созданы комиссии</w:t>
            </w:r>
          </w:p>
        </w:tc>
        <w:tc>
          <w:tcPr>
            <w:tcW w:w="3189" w:type="dxa"/>
          </w:tcPr>
          <w:p w:rsidR="003B7048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3</w:t>
            </w:r>
          </w:p>
        </w:tc>
      </w:tr>
      <w:tr w:rsidR="003B7048" w:rsidRPr="00C201AB">
        <w:trPr>
          <w:trHeight w:val="285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Участие профорганизации: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во всероссийских конкурсах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 областных конкурсах</w:t>
            </w:r>
          </w:p>
          <w:p w:rsidR="003B7048" w:rsidRPr="00C201AB" w:rsidRDefault="003B7048" w:rsidP="00C201AB">
            <w:pPr>
              <w:pStyle w:val="a5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в районных</w:t>
            </w:r>
            <w:r w:rsidR="009E1B69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(городских) конкурсах</w:t>
            </w:r>
          </w:p>
        </w:tc>
        <w:tc>
          <w:tcPr>
            <w:tcW w:w="3189" w:type="dxa"/>
          </w:tcPr>
          <w:p w:rsidR="003B7048" w:rsidRDefault="003B7048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C54FD3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C54FD3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  <w:p w:rsidR="00C54FD3" w:rsidRPr="00C201AB" w:rsidRDefault="00C54FD3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0</w:t>
            </w:r>
          </w:p>
        </w:tc>
      </w:tr>
      <w:tr w:rsidR="003B7048" w:rsidRPr="00C201AB">
        <w:trPr>
          <w:trHeight w:val="405"/>
        </w:trPr>
        <w:tc>
          <w:tcPr>
            <w:tcW w:w="825" w:type="dxa"/>
          </w:tcPr>
          <w:p w:rsidR="003B7048" w:rsidRPr="00C201AB" w:rsidRDefault="003B7048" w:rsidP="00C201AB">
            <w:pPr>
              <w:pStyle w:val="a5"/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5331" w:type="dxa"/>
          </w:tcPr>
          <w:p w:rsidR="003B7048" w:rsidRPr="00C201AB" w:rsidRDefault="003B7048" w:rsidP="00C201AB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r w:rsidRPr="00C201AB">
              <w:rPr>
                <w:rFonts w:ascii="Times New Roman" w:hAnsi="Times New Roman" w:cs="Times New Roman"/>
                <w:sz w:val="27"/>
                <w:szCs w:val="27"/>
              </w:rPr>
              <w:t>Адрес сайта, на котором размещены информационные материалы профорганизации</w:t>
            </w:r>
          </w:p>
        </w:tc>
        <w:tc>
          <w:tcPr>
            <w:tcW w:w="3189" w:type="dxa"/>
          </w:tcPr>
          <w:p w:rsidR="003B7048" w:rsidRPr="009E1B69" w:rsidRDefault="009E1B69" w:rsidP="00C201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1B6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E1B6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http</w:t>
            </w:r>
            <w:r w:rsidRPr="009E1B69">
              <w:rPr>
                <w:rFonts w:ascii="Times New Roman" w:hAnsi="Times New Roman" w:cs="Times New Roman"/>
                <w:sz w:val="28"/>
                <w:szCs w:val="28"/>
              </w:rPr>
              <w:t>://</w:t>
            </w:r>
            <w:hyperlink r:id="rId7" w:tgtFrame="_blank" w:history="1">
              <w:proofErr w:type="spellStart"/>
              <w:r w:rsidRPr="009E1B69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drovosechnoe</w:t>
              </w:r>
              <w:proofErr w:type="spellEnd"/>
              <w:r w:rsidRPr="009E1B69">
                <w:rPr>
                  <w:rFonts w:ascii="Times New Roman" w:hAnsi="Times New Roman" w:cs="Times New Roman"/>
                  <w:sz w:val="28"/>
                  <w:szCs w:val="28"/>
                </w:rPr>
                <w:t>-</w:t>
              </w:r>
              <w:proofErr w:type="spellStart"/>
              <w:r w:rsidRPr="009E1B69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sosh</w:t>
              </w:r>
              <w:proofErr w:type="spellEnd"/>
              <w:r w:rsidRPr="009E1B69">
                <w:rPr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9E1B69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obr</w:t>
              </w:r>
              <w:proofErr w:type="spellEnd"/>
              <w:r w:rsidRPr="009E1B69">
                <w:rPr>
                  <w:rFonts w:ascii="Times New Roman" w:hAnsi="Times New Roman" w:cs="Times New Roman"/>
                  <w:sz w:val="28"/>
                  <w:szCs w:val="28"/>
                </w:rPr>
                <w:t>57.</w:t>
              </w:r>
              <w:proofErr w:type="spellStart"/>
              <w:r w:rsidRPr="009E1B69">
                <w:rPr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</w:hyperlink>
          </w:p>
        </w:tc>
      </w:tr>
    </w:tbl>
    <w:p w:rsidR="003B7048" w:rsidRDefault="003B7048" w:rsidP="00A370F1">
      <w:pPr>
        <w:spacing w:after="200" w:line="276" w:lineRule="auto"/>
        <w:rPr>
          <w:rFonts w:ascii="Times New Roman" w:hAnsi="Times New Roman" w:cs="Times New Roman"/>
          <w:sz w:val="27"/>
          <w:szCs w:val="27"/>
        </w:rPr>
      </w:pPr>
    </w:p>
    <w:p w:rsidR="003B7048" w:rsidRPr="00671777" w:rsidRDefault="003B7048" w:rsidP="00A370F1">
      <w:pPr>
        <w:spacing w:after="200" w:line="276" w:lineRule="auto"/>
        <w:rPr>
          <w:rFonts w:ascii="Times New Roman" w:hAnsi="Times New Roman" w:cs="Times New Roman"/>
          <w:sz w:val="27"/>
          <w:szCs w:val="27"/>
        </w:rPr>
      </w:pPr>
    </w:p>
    <w:p w:rsidR="003B7048" w:rsidRDefault="003B7048" w:rsidP="00A370F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ППО</w:t>
      </w:r>
      <w:r w:rsidRPr="00A370F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</w:t>
      </w:r>
    </w:p>
    <w:p w:rsidR="003B7048" w:rsidRPr="00A370F1" w:rsidRDefault="003B7048" w:rsidP="00A370F1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A370F1">
        <w:rPr>
          <w:rFonts w:ascii="Times New Roman" w:hAnsi="Times New Roman" w:cs="Times New Roman"/>
          <w:sz w:val="28"/>
          <w:szCs w:val="28"/>
        </w:rPr>
        <w:t xml:space="preserve"> организации Профсоюза                                              </w:t>
      </w:r>
      <w:r w:rsidR="009E1B69">
        <w:rPr>
          <w:rFonts w:ascii="Times New Roman" w:hAnsi="Times New Roman" w:cs="Times New Roman"/>
          <w:sz w:val="28"/>
          <w:szCs w:val="28"/>
        </w:rPr>
        <w:t>Г.В. Корогодина</w:t>
      </w:r>
    </w:p>
    <w:p w:rsidR="003B7048" w:rsidRPr="00A370F1" w:rsidRDefault="003B7048" w:rsidP="00A370F1">
      <w:pPr>
        <w:spacing w:after="200" w:line="240" w:lineRule="auto"/>
        <w:rPr>
          <w:rFonts w:ascii="Times New Roman" w:hAnsi="Times New Roman" w:cs="Times New Roman"/>
          <w:sz w:val="20"/>
          <w:szCs w:val="20"/>
        </w:rPr>
      </w:pPr>
      <w:r w:rsidRPr="00A370F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A370F1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3B7048" w:rsidRDefault="0062108E">
      <w:r>
        <w:lastRenderedPageBreak/>
        <w:pict>
          <v:shape id="_x0000_i1026" type="#_x0000_t75" style="width:450.75pt;height:621pt">
            <v:imagedata r:id="rId8" o:title="1"/>
          </v:shape>
        </w:pict>
      </w:r>
    </w:p>
    <w:p w:rsidR="007E4341" w:rsidRDefault="007E4341"/>
    <w:p w:rsidR="007E4341" w:rsidRDefault="007E4341"/>
    <w:p w:rsidR="007E4341" w:rsidRDefault="007E4341"/>
    <w:p w:rsidR="007E4341" w:rsidRDefault="007E4341"/>
    <w:p w:rsidR="007E4341" w:rsidRDefault="007E4341"/>
    <w:p w:rsidR="007E4341" w:rsidRDefault="007E4341"/>
    <w:sectPr w:rsidR="007E4341" w:rsidSect="00787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52EAC"/>
    <w:multiLevelType w:val="hybridMultilevel"/>
    <w:tmpl w:val="92B828EE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10B93937"/>
    <w:multiLevelType w:val="hybridMultilevel"/>
    <w:tmpl w:val="18DE50D2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1BC9348B"/>
    <w:multiLevelType w:val="hybridMultilevel"/>
    <w:tmpl w:val="E5A22902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3731148"/>
    <w:multiLevelType w:val="hybridMultilevel"/>
    <w:tmpl w:val="754C49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C715FC"/>
    <w:multiLevelType w:val="hybridMultilevel"/>
    <w:tmpl w:val="581A49E8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439E3FCD"/>
    <w:multiLevelType w:val="hybridMultilevel"/>
    <w:tmpl w:val="A8ECEE1E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4F716BF7"/>
    <w:multiLevelType w:val="hybridMultilevel"/>
    <w:tmpl w:val="5F7A25D0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>
    <w:nsid w:val="711166FC"/>
    <w:multiLevelType w:val="hybridMultilevel"/>
    <w:tmpl w:val="56A0CAEC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>
    <w:nsid w:val="7C603E61"/>
    <w:multiLevelType w:val="hybridMultilevel"/>
    <w:tmpl w:val="C23AE5FE"/>
    <w:lvl w:ilvl="0" w:tplc="6F880F5E">
      <w:start w:val="1"/>
      <w:numFmt w:val="bullet"/>
      <w:lvlText w:val="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8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F6A90"/>
    <w:rsid w:val="00031F02"/>
    <w:rsid w:val="00054E60"/>
    <w:rsid w:val="000815C5"/>
    <w:rsid w:val="00082293"/>
    <w:rsid w:val="000A4CCE"/>
    <w:rsid w:val="00105E5E"/>
    <w:rsid w:val="001E0B3D"/>
    <w:rsid w:val="00240F85"/>
    <w:rsid w:val="00327D8C"/>
    <w:rsid w:val="003B7048"/>
    <w:rsid w:val="003F26C9"/>
    <w:rsid w:val="005B53A8"/>
    <w:rsid w:val="005E435D"/>
    <w:rsid w:val="005F6A90"/>
    <w:rsid w:val="0062108E"/>
    <w:rsid w:val="0065755E"/>
    <w:rsid w:val="00671777"/>
    <w:rsid w:val="006A06A6"/>
    <w:rsid w:val="006E37BE"/>
    <w:rsid w:val="00787FF4"/>
    <w:rsid w:val="007E00FE"/>
    <w:rsid w:val="007E4341"/>
    <w:rsid w:val="008A2661"/>
    <w:rsid w:val="008D1085"/>
    <w:rsid w:val="008E26E7"/>
    <w:rsid w:val="00980F49"/>
    <w:rsid w:val="009C34BD"/>
    <w:rsid w:val="009E1B69"/>
    <w:rsid w:val="009F671B"/>
    <w:rsid w:val="00A032F2"/>
    <w:rsid w:val="00A370F1"/>
    <w:rsid w:val="00BD18D0"/>
    <w:rsid w:val="00BF0EFB"/>
    <w:rsid w:val="00C201AB"/>
    <w:rsid w:val="00C2026F"/>
    <w:rsid w:val="00C54FD3"/>
    <w:rsid w:val="00D72D20"/>
    <w:rsid w:val="00D72D66"/>
    <w:rsid w:val="00DC68B3"/>
    <w:rsid w:val="00DE359D"/>
    <w:rsid w:val="00E14928"/>
    <w:rsid w:val="00F342B3"/>
    <w:rsid w:val="00F37E9B"/>
    <w:rsid w:val="00F45AB9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2D66"/>
    <w:pPr>
      <w:spacing w:after="160" w:line="259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70F1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7E00FE"/>
    <w:rPr>
      <w:rFonts w:cs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8E26E7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://drovosechnoe-sosh.obr57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7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XTreme.ws</cp:lastModifiedBy>
  <cp:revision>33</cp:revision>
  <cp:lastPrinted>2024-10-17T08:35:00Z</cp:lastPrinted>
  <dcterms:created xsi:type="dcterms:W3CDTF">2022-02-03T07:48:00Z</dcterms:created>
  <dcterms:modified xsi:type="dcterms:W3CDTF">2025-10-28T03:42:00Z</dcterms:modified>
</cp:coreProperties>
</file>